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B12188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鹿角胶（马鹿）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B12188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B12188">
        <w:rPr>
          <w:rFonts w:ascii="Times New Roman" w:eastAsia="宋体" w:hAnsi="Times New Roman" w:cs="Times New Roman" w:hint="eastAsia"/>
          <w:b/>
          <w:sz w:val="28"/>
          <w:szCs w:val="28"/>
        </w:rPr>
        <w:t>Lujiaojiao</w:t>
      </w:r>
      <w:proofErr w:type="spellEnd"/>
      <w:r w:rsidRPr="00B12188">
        <w:rPr>
          <w:rFonts w:ascii="Times New Roman" w:eastAsia="宋体" w:hAnsi="Times New Roman" w:cs="Times New Roman" w:hint="eastAsia"/>
          <w:b/>
          <w:sz w:val="28"/>
          <w:szCs w:val="28"/>
        </w:rPr>
        <w:t>（</w:t>
      </w:r>
      <w:proofErr w:type="spellStart"/>
      <w:r w:rsidRPr="00B12188">
        <w:rPr>
          <w:rFonts w:ascii="Times New Roman" w:eastAsia="宋体" w:hAnsi="Times New Roman" w:cs="Times New Roman" w:hint="eastAsia"/>
          <w:b/>
          <w:sz w:val="28"/>
          <w:szCs w:val="28"/>
        </w:rPr>
        <w:t>Malu</w:t>
      </w:r>
      <w:proofErr w:type="spellEnd"/>
      <w:r w:rsidRPr="00B12188">
        <w:rPr>
          <w:rFonts w:ascii="Times New Roman" w:eastAsia="宋体" w:hAnsi="Times New Roman" w:cs="Times New Roman" w:hint="eastAsia"/>
          <w:b/>
          <w:sz w:val="28"/>
          <w:szCs w:val="28"/>
        </w:rPr>
        <w:t>）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B12188" w:rsidRPr="003E3D9B" w:rsidRDefault="009E5267" w:rsidP="00B1218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B12188" w:rsidRPr="003E3D9B">
        <w:rPr>
          <w:rFonts w:ascii="Times New Roman" w:eastAsia="宋体" w:hAnsi="Times New Roman" w:cs="Times New Roman"/>
          <w:b/>
          <w:sz w:val="24"/>
        </w:rPr>
        <w:t>来源】</w:t>
      </w:r>
      <w:r w:rsidR="00B12188" w:rsidRPr="003E3D9B">
        <w:rPr>
          <w:rFonts w:ascii="Times New Roman" w:eastAsia="宋体" w:hAnsi="Times New Roman" w:cs="Times New Roman"/>
          <w:sz w:val="24"/>
        </w:rPr>
        <w:t xml:space="preserve"> </w:t>
      </w:r>
      <w:r w:rsidR="00B12188" w:rsidRPr="003E3D9B">
        <w:rPr>
          <w:rFonts w:ascii="Times New Roman" w:eastAsia="宋体" w:hAnsi="Times New Roman" w:cs="Times New Roman"/>
          <w:sz w:val="24"/>
        </w:rPr>
        <w:t>本品为</w:t>
      </w:r>
      <w:bookmarkStart w:id="1" w:name="_Toc370995089"/>
      <w:r w:rsidR="00B12188" w:rsidRPr="003E3D9B">
        <w:rPr>
          <w:rFonts w:ascii="Times New Roman" w:eastAsia="宋体" w:hAnsi="Times New Roman" w:cs="Times New Roman"/>
          <w:sz w:val="24"/>
        </w:rPr>
        <w:t>鹿科动物马鹿</w:t>
      </w:r>
      <w:proofErr w:type="spellStart"/>
      <w:r w:rsidR="00B12188" w:rsidRPr="003E3D9B">
        <w:rPr>
          <w:rFonts w:ascii="Times New Roman" w:eastAsia="宋体" w:hAnsi="Times New Roman" w:cs="Times New Roman"/>
          <w:i/>
          <w:sz w:val="24"/>
        </w:rPr>
        <w:t>Cervus</w:t>
      </w:r>
      <w:proofErr w:type="spellEnd"/>
      <w:r w:rsidR="00B12188" w:rsidRPr="003E3D9B">
        <w:rPr>
          <w:rFonts w:ascii="Times New Roman" w:eastAsia="宋体" w:hAnsi="Times New Roman" w:cs="Times New Roman"/>
          <w:i/>
          <w:sz w:val="24"/>
        </w:rPr>
        <w:t xml:space="preserve"> </w:t>
      </w:r>
      <w:proofErr w:type="spellStart"/>
      <w:r w:rsidR="00B12188" w:rsidRPr="003E3D9B">
        <w:rPr>
          <w:rFonts w:ascii="Times New Roman" w:eastAsia="宋体" w:hAnsi="Times New Roman" w:cs="Times New Roman"/>
          <w:i/>
          <w:sz w:val="24"/>
        </w:rPr>
        <w:t>elaphus</w:t>
      </w:r>
      <w:proofErr w:type="spellEnd"/>
      <w:r w:rsidR="00B12188" w:rsidRPr="003E3D9B">
        <w:rPr>
          <w:rFonts w:ascii="Times New Roman" w:eastAsia="宋体" w:hAnsi="Times New Roman" w:cs="Times New Roman"/>
          <w:sz w:val="24"/>
        </w:rPr>
        <w:t xml:space="preserve"> Linnaeus</w:t>
      </w:r>
      <w:r w:rsidR="00B12188" w:rsidRPr="003E3D9B">
        <w:rPr>
          <w:rFonts w:ascii="Times New Roman" w:eastAsia="宋体" w:hAnsi="Times New Roman" w:cs="Times New Roman"/>
          <w:sz w:val="24"/>
        </w:rPr>
        <w:t>已骨化的角或锯茸后翌年春季脱落的</w:t>
      </w:r>
      <w:proofErr w:type="gramStart"/>
      <w:r w:rsidR="00B12188" w:rsidRPr="003E3D9B">
        <w:rPr>
          <w:rFonts w:ascii="Times New Roman" w:eastAsia="宋体" w:hAnsi="Times New Roman" w:cs="Times New Roman"/>
          <w:sz w:val="24"/>
        </w:rPr>
        <w:t>角基经水煎煮</w:t>
      </w:r>
      <w:proofErr w:type="gramEnd"/>
      <w:r w:rsidR="00B12188" w:rsidRPr="003E3D9B">
        <w:rPr>
          <w:rFonts w:ascii="Times New Roman" w:eastAsia="宋体" w:hAnsi="Times New Roman" w:cs="Times New Roman"/>
          <w:sz w:val="24"/>
        </w:rPr>
        <w:t>、浓缩制成的</w:t>
      </w:r>
      <w:proofErr w:type="gramStart"/>
      <w:r w:rsidR="00B12188" w:rsidRPr="003E3D9B">
        <w:rPr>
          <w:rFonts w:ascii="Times New Roman" w:eastAsia="宋体" w:hAnsi="Times New Roman" w:cs="Times New Roman"/>
          <w:sz w:val="24"/>
        </w:rPr>
        <w:t>固体胶再按</w:t>
      </w:r>
      <w:proofErr w:type="gramEnd"/>
      <w:r w:rsidR="00B12188" w:rsidRPr="003E3D9B">
        <w:rPr>
          <w:rFonts w:ascii="Times New Roman" w:eastAsia="宋体" w:hAnsi="Times New Roman" w:cs="Times New Roman"/>
          <w:sz w:val="24"/>
        </w:rPr>
        <w:t>标准汤剂的主要质量指标加工制成的配方颗粒。</w:t>
      </w:r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bookmarkStart w:id="2" w:name="_Hlk116398024"/>
      <w:bookmarkEnd w:id="1"/>
      <w:r w:rsidRPr="003E3D9B">
        <w:rPr>
          <w:rFonts w:ascii="Times New Roman" w:eastAsia="宋体" w:hAnsi="Times New Roman" w:cs="Times New Roman"/>
          <w:b/>
          <w:sz w:val="24"/>
        </w:rPr>
        <w:t>【制法】</w:t>
      </w:r>
      <w:r w:rsidRPr="003E3D9B">
        <w:rPr>
          <w:rFonts w:ascii="Times New Roman" w:eastAsia="宋体" w:hAnsi="Times New Roman" w:cs="Times New Roman"/>
          <w:sz w:val="24"/>
        </w:rPr>
        <w:t xml:space="preserve"> </w:t>
      </w:r>
      <w:r w:rsidRPr="003E3D9B">
        <w:rPr>
          <w:rFonts w:ascii="Times New Roman" w:eastAsia="宋体" w:hAnsi="Times New Roman" w:cs="Times New Roman"/>
          <w:sz w:val="24"/>
        </w:rPr>
        <w:t>取鹿角胶（马鹿）饮片</w:t>
      </w:r>
      <w:r w:rsidRPr="003E3D9B">
        <w:rPr>
          <w:rFonts w:ascii="Times New Roman" w:eastAsia="宋体" w:hAnsi="Times New Roman" w:cs="Times New Roman"/>
          <w:sz w:val="24"/>
        </w:rPr>
        <w:t>1000g</w:t>
      </w:r>
      <w:r w:rsidRPr="003E3D9B">
        <w:rPr>
          <w:rFonts w:ascii="Times New Roman" w:eastAsia="宋体" w:hAnsi="Times New Roman" w:cs="Times New Roman"/>
          <w:sz w:val="24"/>
        </w:rPr>
        <w:t>，加水煎煮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烊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化，滤过，即得清膏（干浸膏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出膏率为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83.0%~92.0%</w:t>
      </w:r>
      <w:r w:rsidRPr="003E3D9B">
        <w:rPr>
          <w:rFonts w:ascii="Times New Roman" w:eastAsia="宋体" w:hAnsi="Times New Roman" w:cs="Times New Roman"/>
          <w:sz w:val="24"/>
        </w:rPr>
        <w:t>），加辅料适量，干燥（或干燥，粉碎），再加入辅料适量，混匀，制粒，制成</w:t>
      </w:r>
      <w:r w:rsidRPr="003E3D9B">
        <w:rPr>
          <w:rFonts w:ascii="Times New Roman" w:eastAsia="宋体" w:hAnsi="Times New Roman" w:cs="Times New Roman"/>
          <w:sz w:val="24"/>
        </w:rPr>
        <w:t>1000g</w:t>
      </w:r>
      <w:r w:rsidRPr="003E3D9B">
        <w:rPr>
          <w:rFonts w:ascii="Times New Roman" w:eastAsia="宋体" w:hAnsi="Times New Roman" w:cs="Times New Roman"/>
          <w:sz w:val="24"/>
        </w:rPr>
        <w:t>，即得。</w:t>
      </w:r>
      <w:bookmarkEnd w:id="2"/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【性状】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</w:t>
      </w:r>
      <w:bookmarkStart w:id="3" w:name="_Hlk116398176"/>
      <w:r w:rsidRPr="003E3D9B">
        <w:rPr>
          <w:rFonts w:ascii="Times New Roman" w:eastAsia="宋体" w:hAnsi="Times New Roman" w:cs="Times New Roman"/>
          <w:sz w:val="24"/>
        </w:rPr>
        <w:t>本品为浅黄色至棕黄色的颗粒；气微，味微甜。</w:t>
      </w:r>
      <w:bookmarkEnd w:id="3"/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【鉴别】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</w:t>
      </w:r>
      <w:bookmarkStart w:id="4" w:name="_Hlk116398190"/>
      <w:r w:rsidRPr="003E3D9B">
        <w:rPr>
          <w:rFonts w:ascii="Times New Roman" w:eastAsia="宋体" w:hAnsi="Times New Roman" w:cs="Times New Roman"/>
          <w:sz w:val="24"/>
        </w:rPr>
        <w:t>（</w:t>
      </w:r>
      <w:r w:rsidRPr="003E3D9B">
        <w:rPr>
          <w:rFonts w:ascii="Times New Roman" w:eastAsia="宋体" w:hAnsi="Times New Roman" w:cs="Times New Roman"/>
          <w:sz w:val="24"/>
        </w:rPr>
        <w:t>1</w:t>
      </w:r>
      <w:r w:rsidRPr="003E3D9B">
        <w:rPr>
          <w:rFonts w:ascii="Times New Roman" w:eastAsia="宋体" w:hAnsi="Times New Roman" w:cs="Times New Roman"/>
          <w:sz w:val="24"/>
        </w:rPr>
        <w:t>）取本品</w:t>
      </w:r>
      <w:r w:rsidRPr="003E3D9B">
        <w:rPr>
          <w:rFonts w:ascii="Times New Roman" w:eastAsia="宋体" w:hAnsi="Times New Roman" w:cs="Times New Roman"/>
          <w:sz w:val="24"/>
        </w:rPr>
        <w:t>0.5g</w:t>
      </w:r>
      <w:r w:rsidRPr="003E3D9B">
        <w:rPr>
          <w:rFonts w:ascii="Times New Roman" w:eastAsia="宋体" w:hAnsi="Times New Roman" w:cs="Times New Roman"/>
          <w:sz w:val="24"/>
        </w:rPr>
        <w:t>，研细，加入</w:t>
      </w:r>
      <w:r w:rsidRPr="003E3D9B">
        <w:rPr>
          <w:rFonts w:ascii="Times New Roman" w:eastAsia="宋体" w:hAnsi="Times New Roman" w:cs="Times New Roman"/>
          <w:sz w:val="24"/>
        </w:rPr>
        <w:t>70%</w:t>
      </w:r>
      <w:r w:rsidRPr="003E3D9B">
        <w:rPr>
          <w:rFonts w:ascii="Times New Roman" w:eastAsia="宋体" w:hAnsi="Times New Roman" w:cs="Times New Roman"/>
          <w:sz w:val="24"/>
        </w:rPr>
        <w:t>乙醇</w:t>
      </w:r>
      <w:r w:rsidRPr="003E3D9B">
        <w:rPr>
          <w:rFonts w:ascii="Times New Roman" w:eastAsia="宋体" w:hAnsi="Times New Roman" w:cs="Times New Roman"/>
          <w:sz w:val="24"/>
        </w:rPr>
        <w:t>15ml</w:t>
      </w:r>
      <w:r w:rsidRPr="003E3D9B">
        <w:rPr>
          <w:rFonts w:ascii="Times New Roman" w:eastAsia="宋体" w:hAnsi="Times New Roman" w:cs="Times New Roman"/>
          <w:sz w:val="24"/>
        </w:rPr>
        <w:t>，超声处理</w:t>
      </w:r>
      <w:r w:rsidRPr="003E3D9B">
        <w:rPr>
          <w:rFonts w:ascii="Times New Roman" w:eastAsia="宋体" w:hAnsi="Times New Roman" w:cs="Times New Roman"/>
          <w:sz w:val="24"/>
        </w:rPr>
        <w:t>20</w:t>
      </w:r>
      <w:r w:rsidRPr="003E3D9B">
        <w:rPr>
          <w:rFonts w:ascii="Times New Roman" w:eastAsia="宋体" w:hAnsi="Times New Roman" w:cs="Times New Roman"/>
          <w:sz w:val="24"/>
        </w:rPr>
        <w:t>分钟，滤过，取滤液作为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。另取鹿角胶对照药材</w:t>
      </w:r>
      <w:r w:rsidRPr="003E3D9B">
        <w:rPr>
          <w:rFonts w:ascii="Times New Roman" w:eastAsia="宋体" w:hAnsi="Times New Roman" w:cs="Times New Roman"/>
          <w:sz w:val="24"/>
        </w:rPr>
        <w:t>0.5g</w:t>
      </w:r>
      <w:r w:rsidRPr="003E3D9B">
        <w:rPr>
          <w:rFonts w:ascii="Times New Roman" w:eastAsia="宋体" w:hAnsi="Times New Roman" w:cs="Times New Roman"/>
          <w:sz w:val="24"/>
        </w:rPr>
        <w:t>，加入</w:t>
      </w:r>
      <w:r w:rsidRPr="003E3D9B">
        <w:rPr>
          <w:rFonts w:ascii="Times New Roman" w:eastAsia="宋体" w:hAnsi="Times New Roman" w:cs="Times New Roman"/>
          <w:sz w:val="24"/>
        </w:rPr>
        <w:t>70%</w:t>
      </w:r>
      <w:r w:rsidRPr="003E3D9B">
        <w:rPr>
          <w:rFonts w:ascii="Times New Roman" w:eastAsia="宋体" w:hAnsi="Times New Roman" w:cs="Times New Roman"/>
          <w:sz w:val="24"/>
        </w:rPr>
        <w:t>乙醇</w:t>
      </w:r>
      <w:r w:rsidRPr="003E3D9B">
        <w:rPr>
          <w:rFonts w:ascii="Times New Roman" w:eastAsia="宋体" w:hAnsi="Times New Roman" w:cs="Times New Roman"/>
          <w:sz w:val="24"/>
        </w:rPr>
        <w:t>5ml</w:t>
      </w:r>
      <w:r w:rsidRPr="003E3D9B">
        <w:rPr>
          <w:rFonts w:ascii="Times New Roman" w:eastAsia="宋体" w:hAnsi="Times New Roman" w:cs="Times New Roman"/>
          <w:sz w:val="24"/>
        </w:rPr>
        <w:t>，超声处理</w:t>
      </w:r>
      <w:r w:rsidRPr="003E3D9B">
        <w:rPr>
          <w:rFonts w:ascii="Times New Roman" w:eastAsia="宋体" w:hAnsi="Times New Roman" w:cs="Times New Roman"/>
          <w:sz w:val="24"/>
        </w:rPr>
        <w:t>20</w:t>
      </w:r>
      <w:r w:rsidRPr="003E3D9B">
        <w:rPr>
          <w:rFonts w:ascii="Times New Roman" w:eastAsia="宋体" w:hAnsi="Times New Roman" w:cs="Times New Roman"/>
          <w:sz w:val="24"/>
        </w:rPr>
        <w:t>分钟，滤过，取滤液作为对照药材溶液。再取甘氨酸对照品，加水制成每</w:t>
      </w:r>
      <w:proofErr w:type="spellStart"/>
      <w:r w:rsidRPr="003E3D9B">
        <w:rPr>
          <w:rFonts w:ascii="Times New Roman" w:eastAsia="宋体" w:hAnsi="Times New Roman" w:cs="Times New Roman"/>
          <w:sz w:val="24"/>
        </w:rPr>
        <w:t>lml</w:t>
      </w:r>
      <w:proofErr w:type="spellEnd"/>
      <w:r w:rsidRPr="003E3D9B">
        <w:rPr>
          <w:rFonts w:ascii="Times New Roman" w:eastAsia="宋体" w:hAnsi="Times New Roman" w:cs="Times New Roman"/>
          <w:sz w:val="24"/>
        </w:rPr>
        <w:t>含</w:t>
      </w:r>
      <w:r w:rsidRPr="003E3D9B">
        <w:rPr>
          <w:rFonts w:ascii="Times New Roman" w:eastAsia="宋体" w:hAnsi="Times New Roman" w:cs="Times New Roman"/>
          <w:sz w:val="24"/>
        </w:rPr>
        <w:t>1mg</w:t>
      </w:r>
      <w:r w:rsidRPr="003E3D9B">
        <w:rPr>
          <w:rFonts w:ascii="Times New Roman" w:eastAsia="宋体" w:hAnsi="Times New Roman" w:cs="Times New Roman"/>
          <w:sz w:val="24"/>
        </w:rPr>
        <w:t>的溶液，作为对照品溶液。照薄层色谱法（中国药典</w:t>
      </w:r>
      <w:r w:rsidRPr="003E3D9B">
        <w:rPr>
          <w:rFonts w:ascii="Times New Roman" w:eastAsia="宋体" w:hAnsi="Times New Roman" w:cs="Times New Roman"/>
          <w:sz w:val="24"/>
        </w:rPr>
        <w:t>2020</w:t>
      </w:r>
      <w:r w:rsidRPr="003E3D9B">
        <w:rPr>
          <w:rFonts w:ascii="Times New Roman" w:eastAsia="宋体" w:hAnsi="Times New Roman" w:cs="Times New Roman"/>
          <w:sz w:val="24"/>
        </w:rPr>
        <w:t>年版通则</w:t>
      </w:r>
      <w:r w:rsidRPr="003E3D9B">
        <w:rPr>
          <w:rFonts w:ascii="Times New Roman" w:eastAsia="宋体" w:hAnsi="Times New Roman" w:cs="Times New Roman"/>
          <w:sz w:val="24"/>
        </w:rPr>
        <w:t xml:space="preserve"> 0502</w:t>
      </w:r>
      <w:r w:rsidRPr="003E3D9B">
        <w:rPr>
          <w:rFonts w:ascii="Times New Roman" w:eastAsia="宋体" w:hAnsi="Times New Roman" w:cs="Times New Roman"/>
          <w:sz w:val="24"/>
        </w:rPr>
        <w:t>）试验，吸取上述三种溶液各</w:t>
      </w:r>
      <w:r w:rsidRPr="003E3D9B">
        <w:rPr>
          <w:rFonts w:ascii="Times New Roman" w:eastAsia="宋体" w:hAnsi="Times New Roman" w:cs="Times New Roman"/>
          <w:sz w:val="24"/>
        </w:rPr>
        <w:t>4μl</w:t>
      </w:r>
      <w:r w:rsidRPr="003E3D9B">
        <w:rPr>
          <w:rFonts w:ascii="Times New Roman" w:eastAsia="宋体" w:hAnsi="Times New Roman" w:cs="Times New Roman"/>
          <w:sz w:val="24"/>
        </w:rPr>
        <w:t>，分别点于同一硅胶</w:t>
      </w:r>
      <w:r w:rsidRPr="003E3D9B">
        <w:rPr>
          <w:rFonts w:ascii="Times New Roman" w:eastAsia="宋体" w:hAnsi="Times New Roman" w:cs="Times New Roman"/>
          <w:sz w:val="24"/>
        </w:rPr>
        <w:t>G</w:t>
      </w:r>
      <w:r w:rsidRPr="003E3D9B">
        <w:rPr>
          <w:rFonts w:ascii="Times New Roman" w:eastAsia="宋体" w:hAnsi="Times New Roman" w:cs="Times New Roman"/>
          <w:sz w:val="24"/>
        </w:rPr>
        <w:t>薄层板上，以正丁醇</w:t>
      </w:r>
      <w:r w:rsidRPr="003E3D9B">
        <w:rPr>
          <w:rFonts w:ascii="Times New Roman" w:eastAsia="宋体" w:hAnsi="Times New Roman" w:cs="Times New Roman"/>
          <w:sz w:val="24"/>
        </w:rPr>
        <w:t>-</w:t>
      </w:r>
      <w:r w:rsidRPr="003E3D9B">
        <w:rPr>
          <w:rFonts w:ascii="Times New Roman" w:eastAsia="宋体" w:hAnsi="Times New Roman" w:cs="Times New Roman"/>
          <w:sz w:val="24"/>
        </w:rPr>
        <w:t>乙醇</w:t>
      </w:r>
      <w:r w:rsidRPr="003E3D9B">
        <w:rPr>
          <w:rFonts w:ascii="Times New Roman" w:eastAsia="宋体" w:hAnsi="Times New Roman" w:cs="Times New Roman"/>
          <w:sz w:val="24"/>
        </w:rPr>
        <w:t>-</w:t>
      </w:r>
      <w:r w:rsidRPr="003E3D9B">
        <w:rPr>
          <w:rFonts w:ascii="Times New Roman" w:eastAsia="宋体" w:hAnsi="Times New Roman" w:cs="Times New Roman"/>
          <w:sz w:val="24"/>
        </w:rPr>
        <w:t>冰醋酸</w:t>
      </w:r>
      <w:r w:rsidRPr="003E3D9B">
        <w:rPr>
          <w:rFonts w:ascii="Times New Roman" w:eastAsia="宋体" w:hAnsi="Times New Roman" w:cs="Times New Roman"/>
          <w:sz w:val="24"/>
        </w:rPr>
        <w:t>-</w:t>
      </w:r>
      <w:r w:rsidRPr="003E3D9B">
        <w:rPr>
          <w:rFonts w:ascii="Times New Roman" w:eastAsia="宋体" w:hAnsi="Times New Roman" w:cs="Times New Roman"/>
          <w:sz w:val="24"/>
        </w:rPr>
        <w:t>水（</w:t>
      </w:r>
      <w:r w:rsidRPr="003E3D9B">
        <w:rPr>
          <w:rFonts w:ascii="Times New Roman" w:eastAsia="宋体" w:hAnsi="Times New Roman" w:cs="Times New Roman"/>
          <w:sz w:val="24"/>
        </w:rPr>
        <w:t>4</w:t>
      </w:r>
      <w:r w:rsidRPr="003E3D9B">
        <w:rPr>
          <w:rFonts w:ascii="Cambria Math" w:eastAsia="宋体" w:hAnsi="Cambria Math" w:cs="Cambria Math"/>
          <w:sz w:val="24"/>
        </w:rPr>
        <w:t>∶</w:t>
      </w:r>
      <w:r w:rsidRPr="003E3D9B">
        <w:rPr>
          <w:rFonts w:ascii="Times New Roman" w:eastAsia="宋体" w:hAnsi="Times New Roman" w:cs="Times New Roman"/>
          <w:sz w:val="24"/>
        </w:rPr>
        <w:t>1</w:t>
      </w:r>
      <w:r w:rsidRPr="003E3D9B">
        <w:rPr>
          <w:rFonts w:ascii="Cambria Math" w:eastAsia="宋体" w:hAnsi="Cambria Math" w:cs="Cambria Math"/>
          <w:sz w:val="24"/>
        </w:rPr>
        <w:t>∶</w:t>
      </w:r>
      <w:r w:rsidRPr="003E3D9B">
        <w:rPr>
          <w:rFonts w:ascii="Times New Roman" w:eastAsia="宋体" w:hAnsi="Times New Roman" w:cs="Times New Roman"/>
          <w:sz w:val="24"/>
        </w:rPr>
        <w:t>1</w:t>
      </w:r>
      <w:r w:rsidRPr="003E3D9B">
        <w:rPr>
          <w:rFonts w:ascii="Cambria Math" w:eastAsia="宋体" w:hAnsi="Cambria Math" w:cs="Cambria Math"/>
          <w:sz w:val="24"/>
        </w:rPr>
        <w:t>∶</w:t>
      </w:r>
      <w:r w:rsidRPr="003E3D9B">
        <w:rPr>
          <w:rFonts w:ascii="Times New Roman" w:eastAsia="宋体" w:hAnsi="Times New Roman" w:cs="Times New Roman"/>
          <w:sz w:val="24"/>
        </w:rPr>
        <w:t>2</w:t>
      </w:r>
      <w:r w:rsidRPr="003E3D9B">
        <w:rPr>
          <w:rFonts w:ascii="Times New Roman" w:eastAsia="宋体" w:hAnsi="Times New Roman" w:cs="Times New Roman"/>
          <w:sz w:val="24"/>
        </w:rPr>
        <w:t>）为展开剂，展开，取出，晾干，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喷以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0.2%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茚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三酮乙醇溶液，在</w:t>
      </w:r>
      <w:r w:rsidRPr="003E3D9B">
        <w:rPr>
          <w:rFonts w:ascii="Times New Roman" w:eastAsia="宋体" w:hAnsi="Times New Roman" w:cs="Times New Roman"/>
          <w:sz w:val="24"/>
        </w:rPr>
        <w:t>105</w:t>
      </w:r>
      <w:r w:rsidRPr="003E3D9B">
        <w:rPr>
          <w:rFonts w:ascii="宋体" w:eastAsia="宋体" w:hAnsi="宋体" w:cs="宋体" w:hint="eastAsia"/>
          <w:sz w:val="24"/>
        </w:rPr>
        <w:t>℃</w:t>
      </w:r>
      <w:r w:rsidRPr="003E3D9B">
        <w:rPr>
          <w:rFonts w:ascii="Times New Roman" w:eastAsia="宋体" w:hAnsi="Times New Roman" w:cs="Times New Roman"/>
          <w:sz w:val="24"/>
        </w:rPr>
        <w:t>加热至斑点清晰。供试品色谱中，在与对照药材色谱和对照品色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谱相应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的位置上，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显相同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颜色的斑点。</w:t>
      </w:r>
    </w:p>
    <w:p w:rsidR="00B12188" w:rsidRPr="003E3D9B" w:rsidRDefault="00B12188" w:rsidP="00B12188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t>（</w:t>
      </w:r>
      <w:r w:rsidRPr="003E3D9B">
        <w:rPr>
          <w:rFonts w:ascii="Times New Roman" w:eastAsia="宋体" w:hAnsi="Times New Roman" w:cs="Times New Roman"/>
          <w:sz w:val="24"/>
        </w:rPr>
        <w:t>2</w:t>
      </w:r>
      <w:r w:rsidRPr="003E3D9B">
        <w:rPr>
          <w:rFonts w:ascii="Times New Roman" w:eastAsia="宋体" w:hAnsi="Times New Roman" w:cs="Times New Roman"/>
          <w:sz w:val="24"/>
        </w:rPr>
        <w:t>）照高效液相色谱法</w:t>
      </w:r>
      <w:r w:rsidRPr="003E3D9B">
        <w:rPr>
          <w:rFonts w:ascii="Times New Roman" w:eastAsia="宋体" w:hAnsi="Times New Roman" w:cs="Times New Roman"/>
          <w:sz w:val="24"/>
        </w:rPr>
        <w:t>-</w:t>
      </w:r>
      <w:r w:rsidRPr="003E3D9B">
        <w:rPr>
          <w:rFonts w:ascii="Times New Roman" w:eastAsia="宋体" w:hAnsi="Times New Roman" w:cs="Times New Roman"/>
          <w:sz w:val="24"/>
        </w:rPr>
        <w:t>质谱法（中国药典</w:t>
      </w:r>
      <w:r w:rsidRPr="003E3D9B">
        <w:rPr>
          <w:rFonts w:ascii="Times New Roman" w:eastAsia="宋体" w:hAnsi="Times New Roman" w:cs="Times New Roman"/>
          <w:sz w:val="24"/>
        </w:rPr>
        <w:t>2020</w:t>
      </w:r>
      <w:r w:rsidRPr="003E3D9B">
        <w:rPr>
          <w:rFonts w:ascii="Times New Roman" w:eastAsia="宋体" w:hAnsi="Times New Roman" w:cs="Times New Roman"/>
          <w:sz w:val="24"/>
        </w:rPr>
        <w:t>年版通则</w:t>
      </w:r>
      <w:r w:rsidRPr="003E3D9B">
        <w:rPr>
          <w:rFonts w:ascii="Times New Roman" w:eastAsia="宋体" w:hAnsi="Times New Roman" w:cs="Times New Roman"/>
          <w:sz w:val="24"/>
        </w:rPr>
        <w:t>0512</w:t>
      </w:r>
      <w:r w:rsidRPr="003E3D9B">
        <w:rPr>
          <w:rFonts w:ascii="Times New Roman" w:eastAsia="宋体" w:hAnsi="Times New Roman" w:cs="Times New Roman"/>
          <w:sz w:val="24"/>
        </w:rPr>
        <w:t>和通则</w:t>
      </w:r>
      <w:r w:rsidRPr="003E3D9B">
        <w:rPr>
          <w:rFonts w:ascii="Times New Roman" w:eastAsia="宋体" w:hAnsi="Times New Roman" w:cs="Times New Roman"/>
          <w:sz w:val="24"/>
        </w:rPr>
        <w:t>0431</w:t>
      </w:r>
      <w:r w:rsidRPr="003E3D9B">
        <w:rPr>
          <w:rFonts w:ascii="Times New Roman" w:eastAsia="宋体" w:hAnsi="Times New Roman" w:cs="Times New Roman"/>
          <w:sz w:val="24"/>
        </w:rPr>
        <w:t>）测定。</w:t>
      </w:r>
    </w:p>
    <w:p w:rsidR="00B12188" w:rsidRPr="003E3D9B" w:rsidRDefault="00B12188" w:rsidP="00B12188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bookmarkStart w:id="5" w:name="OLE_LINK182"/>
      <w:bookmarkStart w:id="6" w:name="OLE_LINK156"/>
      <w:bookmarkStart w:id="7" w:name="OLE_LINK168"/>
      <w:bookmarkStart w:id="8" w:name="OLE_LINK157"/>
      <w:bookmarkStart w:id="9" w:name="OLE_LINK181"/>
      <w:bookmarkEnd w:id="4"/>
      <w:r w:rsidRPr="003E3D9B"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 w:rsidRPr="003E3D9B">
        <w:rPr>
          <w:rFonts w:ascii="Times New Roman" w:eastAsia="宋体" w:hAnsi="Times New Roman" w:cs="Times New Roman"/>
          <w:b/>
          <w:bCs/>
          <w:sz w:val="24"/>
        </w:rPr>
        <w:t xml:space="preserve">  </w:t>
      </w:r>
      <w:bookmarkStart w:id="10" w:name="_Hlk116398215"/>
      <w:bookmarkEnd w:id="5"/>
      <w:bookmarkEnd w:id="6"/>
      <w:bookmarkEnd w:id="7"/>
      <w:bookmarkEnd w:id="8"/>
      <w:bookmarkEnd w:id="9"/>
      <w:r w:rsidRPr="003E3D9B">
        <w:rPr>
          <w:rFonts w:ascii="Times New Roman" w:eastAsia="宋体" w:hAnsi="Times New Roman" w:cs="Times New Roman"/>
          <w:kern w:val="0"/>
          <w:sz w:val="24"/>
        </w:rPr>
        <w:t>以十八烷基硅烷键合硅胶为填充剂（柱长为</w:t>
      </w:r>
      <w:r w:rsidRPr="003E3D9B">
        <w:rPr>
          <w:rFonts w:ascii="Times New Roman" w:eastAsia="宋体" w:hAnsi="Times New Roman" w:cs="Times New Roman"/>
          <w:kern w:val="0"/>
          <w:sz w:val="24"/>
        </w:rPr>
        <w:t>100mm</w:t>
      </w:r>
      <w:r w:rsidRPr="003E3D9B">
        <w:rPr>
          <w:rFonts w:ascii="Times New Roman" w:eastAsia="宋体" w:hAnsi="Times New Roman" w:cs="Times New Roman"/>
          <w:kern w:val="0"/>
          <w:sz w:val="24"/>
        </w:rPr>
        <w:t>，内径为</w:t>
      </w:r>
      <w:r w:rsidRPr="003E3D9B">
        <w:rPr>
          <w:rFonts w:ascii="Times New Roman" w:eastAsia="宋体" w:hAnsi="Times New Roman" w:cs="Times New Roman"/>
          <w:kern w:val="0"/>
          <w:sz w:val="24"/>
        </w:rPr>
        <w:t>2.1mm</w:t>
      </w:r>
      <w:r w:rsidRPr="003E3D9B">
        <w:rPr>
          <w:rFonts w:ascii="Times New Roman" w:eastAsia="宋体" w:hAnsi="Times New Roman" w:cs="Times New Roman"/>
          <w:kern w:val="0"/>
          <w:sz w:val="24"/>
        </w:rPr>
        <w:t>，粒径为</w:t>
      </w:r>
      <w:r w:rsidRPr="003E3D9B">
        <w:rPr>
          <w:rFonts w:ascii="Times New Roman" w:eastAsia="宋体" w:hAnsi="Times New Roman" w:cs="Times New Roman"/>
          <w:kern w:val="0"/>
          <w:sz w:val="24"/>
        </w:rPr>
        <w:t>1.7μm)</w:t>
      </w:r>
      <w:r w:rsidRPr="003E3D9B">
        <w:rPr>
          <w:rFonts w:ascii="Times New Roman" w:eastAsia="宋体" w:hAnsi="Times New Roman" w:cs="Times New Roman"/>
          <w:sz w:val="24"/>
        </w:rPr>
        <w:t>；以乙腈为流动相</w:t>
      </w:r>
      <w:r w:rsidRPr="003E3D9B">
        <w:rPr>
          <w:rFonts w:ascii="Times New Roman" w:eastAsia="宋体" w:hAnsi="Times New Roman" w:cs="Times New Roman"/>
          <w:sz w:val="24"/>
        </w:rPr>
        <w:t>A</w:t>
      </w:r>
      <w:r w:rsidRPr="003E3D9B">
        <w:rPr>
          <w:rFonts w:ascii="Times New Roman" w:eastAsia="宋体" w:hAnsi="Times New Roman" w:cs="Times New Roman"/>
          <w:sz w:val="24"/>
        </w:rPr>
        <w:t>，以</w:t>
      </w:r>
      <w:r w:rsidRPr="003E3D9B">
        <w:rPr>
          <w:rFonts w:ascii="Times New Roman" w:eastAsia="宋体" w:hAnsi="Times New Roman" w:cs="Times New Roman"/>
          <w:sz w:val="24"/>
        </w:rPr>
        <w:t>0.1%</w:t>
      </w:r>
      <w:r w:rsidRPr="003E3D9B">
        <w:rPr>
          <w:rFonts w:ascii="Times New Roman" w:eastAsia="宋体" w:hAnsi="Times New Roman" w:cs="Times New Roman"/>
          <w:sz w:val="24"/>
        </w:rPr>
        <w:t>甲酸溶液为流动相</w:t>
      </w:r>
      <w:r w:rsidRPr="003E3D9B">
        <w:rPr>
          <w:rFonts w:ascii="Times New Roman" w:eastAsia="宋体" w:hAnsi="Times New Roman" w:cs="Times New Roman"/>
          <w:sz w:val="24"/>
        </w:rPr>
        <w:t>B</w:t>
      </w:r>
      <w:r w:rsidRPr="003E3D9B">
        <w:rPr>
          <w:rFonts w:ascii="Times New Roman" w:eastAsia="宋体" w:hAnsi="Times New Roman" w:cs="Times New Roman"/>
          <w:sz w:val="24"/>
        </w:rPr>
        <w:t>，按下表中规定进行梯度洗脱；流速为每分钟</w:t>
      </w:r>
      <w:r w:rsidRPr="003E3D9B">
        <w:rPr>
          <w:rFonts w:ascii="Times New Roman" w:eastAsia="宋体" w:hAnsi="Times New Roman" w:cs="Times New Roman"/>
          <w:sz w:val="24"/>
        </w:rPr>
        <w:t>0.3ml</w:t>
      </w:r>
      <w:r w:rsidRPr="003E3D9B">
        <w:rPr>
          <w:rFonts w:ascii="Times New Roman" w:eastAsia="宋体" w:hAnsi="Times New Roman" w:cs="Times New Roman"/>
          <w:sz w:val="24"/>
        </w:rPr>
        <w:t>；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柱温为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40</w:t>
      </w:r>
      <w:r w:rsidRPr="003E3D9B">
        <w:rPr>
          <w:rFonts w:ascii="宋体" w:eastAsia="宋体" w:hAnsi="宋体" w:cs="宋体" w:hint="eastAsia"/>
          <w:sz w:val="24"/>
        </w:rPr>
        <w:t>℃</w:t>
      </w:r>
      <w:r w:rsidRPr="003E3D9B">
        <w:rPr>
          <w:rFonts w:ascii="Times New Roman" w:eastAsia="宋体" w:hAnsi="Times New Roman" w:cs="Times New Roman"/>
          <w:sz w:val="24"/>
        </w:rPr>
        <w:t>。采用质谱检测器，电喷雾正离子模式（</w:t>
      </w:r>
      <w:r w:rsidRPr="003E3D9B">
        <w:rPr>
          <w:rFonts w:ascii="Times New Roman" w:eastAsia="宋体" w:hAnsi="Times New Roman" w:cs="Times New Roman"/>
          <w:sz w:val="24"/>
        </w:rPr>
        <w:t>ESI</w:t>
      </w:r>
      <w:r w:rsidRPr="003E3D9B">
        <w:rPr>
          <w:rFonts w:ascii="Times New Roman" w:eastAsia="宋体" w:hAnsi="Times New Roman" w:cs="Times New Roman"/>
          <w:sz w:val="24"/>
          <w:vertAlign w:val="superscript"/>
        </w:rPr>
        <w:t>+</w:t>
      </w:r>
      <w:r w:rsidRPr="003E3D9B">
        <w:rPr>
          <w:rFonts w:ascii="Times New Roman" w:eastAsia="宋体" w:hAnsi="Times New Roman" w:cs="Times New Roman"/>
          <w:sz w:val="24"/>
        </w:rPr>
        <w:t>），进行多反应监测（</w:t>
      </w:r>
      <w:r w:rsidRPr="003E3D9B">
        <w:rPr>
          <w:rFonts w:ascii="Times New Roman" w:eastAsia="宋体" w:hAnsi="Times New Roman" w:cs="Times New Roman"/>
          <w:sz w:val="24"/>
        </w:rPr>
        <w:t>MRM</w:t>
      </w:r>
      <w:r w:rsidRPr="003E3D9B">
        <w:rPr>
          <w:rFonts w:ascii="Times New Roman" w:eastAsia="宋体" w:hAnsi="Times New Roman" w:cs="Times New Roman"/>
          <w:sz w:val="24"/>
        </w:rPr>
        <w:t>），选择下表中离子对进行检测，其</w:t>
      </w:r>
      <w:r w:rsidRPr="003E3D9B">
        <w:rPr>
          <w:rFonts w:ascii="Times New Roman" w:eastAsia="宋体" w:hAnsi="Times New Roman" w:cs="Times New Roman"/>
          <w:sz w:val="24"/>
        </w:rPr>
        <w:t>MRM</w:t>
      </w:r>
      <w:r w:rsidRPr="003E3D9B">
        <w:rPr>
          <w:rFonts w:ascii="Times New Roman" w:eastAsia="宋体" w:hAnsi="Times New Roman" w:cs="Times New Roman"/>
          <w:sz w:val="24"/>
        </w:rPr>
        <w:t>色谱峰的信噪比均应大于</w:t>
      </w:r>
      <w:r w:rsidRPr="003E3D9B">
        <w:rPr>
          <w:rFonts w:ascii="Times New Roman" w:eastAsia="宋体" w:hAnsi="Times New Roman" w:cs="Times New Roman"/>
          <w:sz w:val="24"/>
        </w:rPr>
        <w:t>3:1</w:t>
      </w:r>
      <w:r w:rsidRPr="003E3D9B">
        <w:rPr>
          <w:rFonts w:ascii="Times New Roman" w:eastAsia="宋体" w:hAnsi="Times New Roman" w:cs="Times New Roman"/>
          <w:sz w:val="24"/>
        </w:rPr>
        <w:t>。</w:t>
      </w:r>
    </w:p>
    <w:p w:rsidR="00B12188" w:rsidRPr="003E3D9B" w:rsidRDefault="00B12188" w:rsidP="00B12188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</w:p>
    <w:p w:rsidR="00B12188" w:rsidRPr="003E3D9B" w:rsidRDefault="00B12188" w:rsidP="00B12188">
      <w:pPr>
        <w:spacing w:line="360" w:lineRule="auto"/>
        <w:ind w:firstLine="360"/>
        <w:jc w:val="center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lastRenderedPageBreak/>
        <w:t>检测离子对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728"/>
        <w:gridCol w:w="3525"/>
        <w:gridCol w:w="2269"/>
      </w:tblGrid>
      <w:tr w:rsidR="00B12188" w:rsidRPr="003E3D9B" w:rsidTr="00C610D1">
        <w:trPr>
          <w:trHeight w:val="57"/>
          <w:jc w:val="center"/>
        </w:trPr>
        <w:tc>
          <w:tcPr>
            <w:tcW w:w="1601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名称</w:t>
            </w:r>
          </w:p>
        </w:tc>
        <w:tc>
          <w:tcPr>
            <w:tcW w:w="3399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检测离子对</w:t>
            </w:r>
          </w:p>
        </w:tc>
      </w:tr>
      <w:tr w:rsidR="00B12188" w:rsidRPr="003E3D9B" w:rsidTr="00C610D1">
        <w:trPr>
          <w:trHeight w:val="267"/>
          <w:jc w:val="center"/>
        </w:trPr>
        <w:tc>
          <w:tcPr>
            <w:tcW w:w="1601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母离子</w:t>
            </w:r>
          </w:p>
        </w:tc>
        <w:tc>
          <w:tcPr>
            <w:tcW w:w="13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子离子</w:t>
            </w:r>
          </w:p>
        </w:tc>
      </w:tr>
      <w:tr w:rsidR="00B12188" w:rsidRPr="003E3D9B" w:rsidTr="00C610D1">
        <w:trPr>
          <w:trHeight w:val="230"/>
          <w:jc w:val="center"/>
        </w:trPr>
        <w:tc>
          <w:tcPr>
            <w:tcW w:w="1601" w:type="pct"/>
            <w:vMerge w:val="restart"/>
            <w:tcBorders>
              <w:top w:val="single" w:sz="4" w:space="0" w:color="auto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肽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1</w:t>
            </w:r>
          </w:p>
        </w:tc>
        <w:tc>
          <w:tcPr>
            <w:tcW w:w="2068" w:type="pct"/>
            <w:vMerge w:val="restart"/>
            <w:tcBorders>
              <w:top w:val="single" w:sz="4" w:space="0" w:color="auto"/>
            </w:tcBorders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765.4</w:t>
            </w: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（双电荷）</w:t>
            </w:r>
          </w:p>
        </w:tc>
        <w:tc>
          <w:tcPr>
            <w:tcW w:w="1330" w:type="pct"/>
            <w:tcBorders>
              <w:top w:val="single" w:sz="4" w:space="0" w:color="auto"/>
            </w:tcBorders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554.0</w:t>
            </w:r>
          </w:p>
        </w:tc>
      </w:tr>
      <w:tr w:rsidR="00B12188" w:rsidRPr="003E3D9B" w:rsidTr="00C610D1">
        <w:trPr>
          <w:trHeight w:val="213"/>
          <w:jc w:val="center"/>
        </w:trPr>
        <w:tc>
          <w:tcPr>
            <w:tcW w:w="1601" w:type="pct"/>
            <w:vMerge/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068" w:type="pct"/>
            <w:vMerge/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</w:p>
        </w:tc>
        <w:tc>
          <w:tcPr>
            <w:tcW w:w="1330" w:type="pct"/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733.0</w:t>
            </w:r>
          </w:p>
        </w:tc>
      </w:tr>
      <w:tr w:rsidR="00B12188" w:rsidRPr="003E3D9B" w:rsidTr="00C610D1">
        <w:trPr>
          <w:trHeight w:val="221"/>
          <w:jc w:val="center"/>
        </w:trPr>
        <w:tc>
          <w:tcPr>
            <w:tcW w:w="1601" w:type="pct"/>
            <w:vMerge w:val="restart"/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  <w:vertAlign w:val="subscript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肽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G</w:t>
            </w:r>
            <w:r w:rsidRPr="003E3D9B">
              <w:rPr>
                <w:rFonts w:ascii="Times New Roman" w:eastAsia="宋体" w:hAnsi="Times New Roman" w:cs="Times New Roman"/>
                <w:sz w:val="24"/>
                <w:vertAlign w:val="subscript"/>
              </w:rPr>
              <w:t>1</w:t>
            </w:r>
          </w:p>
        </w:tc>
        <w:tc>
          <w:tcPr>
            <w:tcW w:w="2068" w:type="pct"/>
            <w:vMerge w:val="restart"/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850.4</w:t>
            </w: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（三电荷）</w:t>
            </w:r>
          </w:p>
        </w:tc>
        <w:tc>
          <w:tcPr>
            <w:tcW w:w="1330" w:type="pct"/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515.4</w:t>
            </w:r>
          </w:p>
        </w:tc>
      </w:tr>
      <w:tr w:rsidR="00B12188" w:rsidRPr="003E3D9B" w:rsidTr="00C610D1">
        <w:trPr>
          <w:trHeight w:val="199"/>
          <w:jc w:val="center"/>
        </w:trPr>
        <w:tc>
          <w:tcPr>
            <w:tcW w:w="1601" w:type="pct"/>
            <w:vMerge/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068" w:type="pct"/>
            <w:vMerge/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</w:p>
        </w:tc>
        <w:tc>
          <w:tcPr>
            <w:tcW w:w="1330" w:type="pct"/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656.2</w:t>
            </w:r>
          </w:p>
        </w:tc>
      </w:tr>
      <w:tr w:rsidR="00B12188" w:rsidRPr="003E3D9B" w:rsidTr="00C610D1">
        <w:trPr>
          <w:trHeight w:val="296"/>
          <w:jc w:val="center"/>
        </w:trPr>
        <w:tc>
          <w:tcPr>
            <w:tcW w:w="1601" w:type="pct"/>
            <w:vMerge w:val="restart"/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肽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R</w:t>
            </w:r>
          </w:p>
        </w:tc>
        <w:tc>
          <w:tcPr>
            <w:tcW w:w="2068" w:type="pct"/>
            <w:vMerge w:val="restart"/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845.0</w:t>
            </w: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（三电荷）</w:t>
            </w:r>
          </w:p>
        </w:tc>
        <w:tc>
          <w:tcPr>
            <w:tcW w:w="1330" w:type="pct"/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507.3</w:t>
            </w:r>
          </w:p>
        </w:tc>
      </w:tr>
      <w:tr w:rsidR="00B12188" w:rsidRPr="003E3D9B" w:rsidTr="00C610D1">
        <w:trPr>
          <w:trHeight w:val="296"/>
          <w:jc w:val="center"/>
        </w:trPr>
        <w:tc>
          <w:tcPr>
            <w:tcW w:w="1601" w:type="pct"/>
            <w:vMerge/>
            <w:tcBorders>
              <w:bottom w:val="single" w:sz="12" w:space="0" w:color="auto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068" w:type="pct"/>
            <w:vMerge/>
            <w:tcBorders>
              <w:bottom w:val="single" w:sz="12" w:space="0" w:color="auto"/>
            </w:tcBorders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</w:p>
        </w:tc>
        <w:tc>
          <w:tcPr>
            <w:tcW w:w="1330" w:type="pct"/>
            <w:tcBorders>
              <w:bottom w:val="single" w:sz="12" w:space="0" w:color="auto"/>
            </w:tcBorders>
            <w:vAlign w:val="center"/>
          </w:tcPr>
          <w:p w:rsidR="00B12188" w:rsidRPr="003E3D9B" w:rsidRDefault="00B12188" w:rsidP="00C610D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</w:pPr>
            <w:r w:rsidRPr="003E3D9B"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535.9</w:t>
            </w:r>
          </w:p>
        </w:tc>
      </w:tr>
    </w:tbl>
    <w:p w:rsidR="00B12188" w:rsidRPr="003E3D9B" w:rsidRDefault="00B12188" w:rsidP="00B12188">
      <w:pPr>
        <w:spacing w:line="360" w:lineRule="auto"/>
        <w:ind w:firstLine="360"/>
        <w:jc w:val="center"/>
        <w:rPr>
          <w:rFonts w:ascii="Times New Roman" w:eastAsia="宋体" w:hAnsi="Times New Roman" w:cs="Times New Roman"/>
          <w:sz w:val="24"/>
        </w:rPr>
      </w:pPr>
    </w:p>
    <w:p w:rsidR="00B12188" w:rsidRPr="003E3D9B" w:rsidRDefault="00B12188" w:rsidP="00B12188">
      <w:pPr>
        <w:spacing w:line="360" w:lineRule="auto"/>
        <w:ind w:firstLine="360"/>
        <w:jc w:val="center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t>梯度洗脱表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  <w:insideH w:val="single" w:sz="8" w:space="0" w:color="auto"/>
        </w:tblBorders>
        <w:tblLook w:val="04A0" w:firstRow="1" w:lastRow="0" w:firstColumn="1" w:lastColumn="0" w:noHBand="0" w:noVBand="1"/>
      </w:tblPr>
      <w:tblGrid>
        <w:gridCol w:w="2686"/>
        <w:gridCol w:w="2933"/>
        <w:gridCol w:w="2903"/>
      </w:tblGrid>
      <w:tr w:rsidR="00B12188" w:rsidRPr="003E3D9B" w:rsidTr="00C610D1">
        <w:trPr>
          <w:trHeight w:val="57"/>
          <w:jc w:val="center"/>
        </w:trPr>
        <w:tc>
          <w:tcPr>
            <w:tcW w:w="1576" w:type="pct"/>
          </w:tcPr>
          <w:p w:rsidR="00B12188" w:rsidRPr="003E3D9B" w:rsidRDefault="00B12188" w:rsidP="00C610D1">
            <w:pPr>
              <w:ind w:firstLine="36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时间（分钟）</w:t>
            </w:r>
          </w:p>
        </w:tc>
        <w:tc>
          <w:tcPr>
            <w:tcW w:w="1721" w:type="pct"/>
          </w:tcPr>
          <w:p w:rsidR="00B12188" w:rsidRPr="003E3D9B" w:rsidRDefault="00B12188" w:rsidP="00C610D1">
            <w:pPr>
              <w:ind w:firstLine="36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A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1703" w:type="pct"/>
          </w:tcPr>
          <w:p w:rsidR="00B12188" w:rsidRPr="003E3D9B" w:rsidRDefault="00B12188" w:rsidP="00C610D1">
            <w:pPr>
              <w:ind w:firstLine="36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B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B12188" w:rsidRPr="003E3D9B" w:rsidTr="00C610D1">
        <w:trPr>
          <w:trHeight w:val="57"/>
          <w:jc w:val="center"/>
        </w:trPr>
        <w:tc>
          <w:tcPr>
            <w:tcW w:w="1576" w:type="pct"/>
          </w:tcPr>
          <w:p w:rsidR="00B12188" w:rsidRPr="003E3D9B" w:rsidRDefault="00B12188" w:rsidP="00C610D1">
            <w:pPr>
              <w:ind w:firstLine="36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0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5</w:t>
            </w:r>
          </w:p>
        </w:tc>
        <w:tc>
          <w:tcPr>
            <w:tcW w:w="1721" w:type="pct"/>
          </w:tcPr>
          <w:p w:rsidR="00B12188" w:rsidRPr="003E3D9B" w:rsidRDefault="00B12188" w:rsidP="00C610D1">
            <w:pPr>
              <w:ind w:firstLine="36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10→90</w:t>
            </w:r>
          </w:p>
        </w:tc>
        <w:tc>
          <w:tcPr>
            <w:tcW w:w="1703" w:type="pct"/>
          </w:tcPr>
          <w:p w:rsidR="00B12188" w:rsidRPr="003E3D9B" w:rsidRDefault="00B12188" w:rsidP="00C610D1">
            <w:pPr>
              <w:ind w:firstLine="36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90→10</w:t>
            </w:r>
          </w:p>
        </w:tc>
      </w:tr>
    </w:tbl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</w:rPr>
      </w:pPr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参照物溶液的制备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sz w:val="24"/>
        </w:rPr>
        <w:t>取鹿角胶对照药材</w:t>
      </w:r>
      <w:r w:rsidRPr="003E3D9B">
        <w:rPr>
          <w:rFonts w:ascii="Times New Roman" w:eastAsia="宋体" w:hAnsi="Times New Roman" w:cs="Times New Roman"/>
          <w:sz w:val="24"/>
        </w:rPr>
        <w:t>0.1g</w:t>
      </w:r>
      <w:r w:rsidRPr="003E3D9B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锥形瓶中，加</w:t>
      </w:r>
      <w:r w:rsidRPr="003E3D9B">
        <w:rPr>
          <w:rFonts w:ascii="Times New Roman" w:eastAsia="宋体" w:hAnsi="Times New Roman" w:cs="Times New Roman"/>
          <w:sz w:val="24"/>
        </w:rPr>
        <w:t>1%</w:t>
      </w:r>
      <w:r w:rsidRPr="003E3D9B">
        <w:rPr>
          <w:rFonts w:ascii="Times New Roman" w:eastAsia="宋体" w:hAnsi="Times New Roman" w:cs="Times New Roman"/>
          <w:sz w:val="24"/>
        </w:rPr>
        <w:t>碳酸氢铵溶液</w:t>
      </w:r>
      <w:r w:rsidRPr="003E3D9B">
        <w:rPr>
          <w:rFonts w:ascii="Times New Roman" w:eastAsia="宋体" w:hAnsi="Times New Roman" w:cs="Times New Roman"/>
          <w:sz w:val="24"/>
        </w:rPr>
        <w:t>50ml</w:t>
      </w:r>
      <w:r w:rsidRPr="003E3D9B">
        <w:rPr>
          <w:rFonts w:ascii="Times New Roman" w:eastAsia="宋体" w:hAnsi="Times New Roman" w:cs="Times New Roman"/>
          <w:sz w:val="24"/>
        </w:rPr>
        <w:t>，超声处理（功率</w:t>
      </w:r>
      <w:r w:rsidRPr="003E3D9B">
        <w:rPr>
          <w:rFonts w:ascii="Times New Roman" w:eastAsia="宋体" w:hAnsi="Times New Roman" w:cs="Times New Roman"/>
          <w:sz w:val="24"/>
        </w:rPr>
        <w:t>250W</w:t>
      </w:r>
      <w:r w:rsidRPr="003E3D9B">
        <w:rPr>
          <w:rFonts w:ascii="Times New Roman" w:eastAsia="宋体" w:hAnsi="Times New Roman" w:cs="Times New Roman"/>
          <w:sz w:val="24"/>
        </w:rPr>
        <w:t>，频率</w:t>
      </w:r>
      <w:r w:rsidRPr="003E3D9B">
        <w:rPr>
          <w:rFonts w:ascii="Times New Roman" w:eastAsia="宋体" w:hAnsi="Times New Roman" w:cs="Times New Roman"/>
          <w:sz w:val="24"/>
        </w:rPr>
        <w:t>40kHz</w:t>
      </w:r>
      <w:r w:rsidRPr="003E3D9B">
        <w:rPr>
          <w:rFonts w:ascii="Times New Roman" w:eastAsia="宋体" w:hAnsi="Times New Roman" w:cs="Times New Roman"/>
          <w:sz w:val="24"/>
        </w:rPr>
        <w:t>）</w:t>
      </w:r>
      <w:r w:rsidRPr="003E3D9B">
        <w:rPr>
          <w:rFonts w:ascii="Times New Roman" w:eastAsia="宋体" w:hAnsi="Times New Roman" w:cs="Times New Roman"/>
          <w:sz w:val="24"/>
        </w:rPr>
        <w:t xml:space="preserve">30 </w:t>
      </w:r>
      <w:r w:rsidRPr="003E3D9B">
        <w:rPr>
          <w:rFonts w:ascii="Times New Roman" w:eastAsia="宋体" w:hAnsi="Times New Roman" w:cs="Times New Roman"/>
          <w:sz w:val="24"/>
        </w:rPr>
        <w:t>分钟，滤过，取上清液</w:t>
      </w:r>
      <w:r w:rsidRPr="003E3D9B">
        <w:rPr>
          <w:rFonts w:ascii="Times New Roman" w:eastAsia="宋体" w:hAnsi="Times New Roman" w:cs="Times New Roman"/>
          <w:sz w:val="24"/>
        </w:rPr>
        <w:t>500μl</w:t>
      </w:r>
      <w:r w:rsidRPr="003E3D9B">
        <w:rPr>
          <w:rFonts w:ascii="Times New Roman" w:eastAsia="宋体" w:hAnsi="Times New Roman" w:cs="Times New Roman"/>
          <w:sz w:val="24"/>
        </w:rPr>
        <w:t>，转移至离心管中，加胰蛋白酶溶液（取序列分析用胰蛋白酶，加</w:t>
      </w:r>
      <w:r w:rsidRPr="003E3D9B">
        <w:rPr>
          <w:rFonts w:ascii="Times New Roman" w:eastAsia="宋体" w:hAnsi="Times New Roman" w:cs="Times New Roman"/>
          <w:sz w:val="24"/>
        </w:rPr>
        <w:t>1%</w:t>
      </w:r>
      <w:r w:rsidRPr="003E3D9B">
        <w:rPr>
          <w:rFonts w:ascii="Times New Roman" w:eastAsia="宋体" w:hAnsi="Times New Roman" w:cs="Times New Roman"/>
          <w:sz w:val="24"/>
        </w:rPr>
        <w:t>碳酸氢铵溶液制成每</w:t>
      </w:r>
      <w:r w:rsidRPr="003E3D9B">
        <w:rPr>
          <w:rFonts w:ascii="Times New Roman" w:eastAsia="宋体" w:hAnsi="Times New Roman" w:cs="Times New Roman"/>
          <w:sz w:val="24"/>
        </w:rPr>
        <w:t>1ml</w:t>
      </w:r>
      <w:r w:rsidRPr="003E3D9B">
        <w:rPr>
          <w:rFonts w:ascii="Times New Roman" w:eastAsia="宋体" w:hAnsi="Times New Roman" w:cs="Times New Roman"/>
          <w:sz w:val="24"/>
        </w:rPr>
        <w:t>中含</w:t>
      </w:r>
      <w:r w:rsidRPr="003E3D9B">
        <w:rPr>
          <w:rFonts w:ascii="Times New Roman" w:eastAsia="宋体" w:hAnsi="Times New Roman" w:cs="Times New Roman"/>
          <w:sz w:val="24"/>
        </w:rPr>
        <w:t>0.1mg</w:t>
      </w:r>
      <w:r w:rsidRPr="003E3D9B">
        <w:rPr>
          <w:rFonts w:ascii="Times New Roman" w:eastAsia="宋体" w:hAnsi="Times New Roman" w:cs="Times New Roman"/>
          <w:sz w:val="24"/>
        </w:rPr>
        <w:t>的溶液，临用时配制）</w:t>
      </w:r>
      <w:r w:rsidRPr="003E3D9B">
        <w:rPr>
          <w:rFonts w:ascii="Times New Roman" w:eastAsia="宋体" w:hAnsi="Times New Roman" w:cs="Times New Roman"/>
          <w:sz w:val="24"/>
        </w:rPr>
        <w:t>500μl</w:t>
      </w:r>
      <w:r w:rsidRPr="003E3D9B">
        <w:rPr>
          <w:rFonts w:ascii="Times New Roman" w:eastAsia="宋体" w:hAnsi="Times New Roman" w:cs="Times New Roman"/>
          <w:sz w:val="24"/>
        </w:rPr>
        <w:t>，摇匀，超声酶解（功率</w:t>
      </w:r>
      <w:r w:rsidRPr="003E3D9B">
        <w:rPr>
          <w:rFonts w:ascii="Times New Roman" w:eastAsia="宋体" w:hAnsi="Times New Roman" w:cs="Times New Roman"/>
          <w:sz w:val="24"/>
        </w:rPr>
        <w:t>250W</w:t>
      </w:r>
      <w:r w:rsidRPr="003E3D9B">
        <w:rPr>
          <w:rFonts w:ascii="Times New Roman" w:eastAsia="宋体" w:hAnsi="Times New Roman" w:cs="Times New Roman"/>
          <w:sz w:val="24"/>
        </w:rPr>
        <w:t>，频率</w:t>
      </w:r>
      <w:r w:rsidRPr="003E3D9B">
        <w:rPr>
          <w:rFonts w:ascii="Times New Roman" w:eastAsia="宋体" w:hAnsi="Times New Roman" w:cs="Times New Roman"/>
          <w:sz w:val="24"/>
        </w:rPr>
        <w:t>40kHz</w:t>
      </w:r>
      <w:r w:rsidRPr="003E3D9B">
        <w:rPr>
          <w:rFonts w:ascii="Times New Roman" w:eastAsia="宋体" w:hAnsi="Times New Roman" w:cs="Times New Roman"/>
          <w:sz w:val="24"/>
        </w:rPr>
        <w:t>）</w:t>
      </w:r>
      <w:r w:rsidRPr="003E3D9B">
        <w:rPr>
          <w:rFonts w:ascii="Times New Roman" w:eastAsia="宋体" w:hAnsi="Times New Roman" w:cs="Times New Roman"/>
          <w:sz w:val="24"/>
        </w:rPr>
        <w:t xml:space="preserve">30 </w:t>
      </w:r>
      <w:r w:rsidRPr="003E3D9B">
        <w:rPr>
          <w:rFonts w:ascii="Times New Roman" w:eastAsia="宋体" w:hAnsi="Times New Roman" w:cs="Times New Roman"/>
          <w:sz w:val="24"/>
        </w:rPr>
        <w:t>分钟，离心（每分钟</w:t>
      </w:r>
      <w:r w:rsidRPr="003E3D9B">
        <w:rPr>
          <w:rFonts w:ascii="Times New Roman" w:eastAsia="宋体" w:hAnsi="Times New Roman" w:cs="Times New Roman"/>
          <w:sz w:val="24"/>
        </w:rPr>
        <w:t>12000</w:t>
      </w:r>
      <w:r w:rsidRPr="003E3D9B">
        <w:rPr>
          <w:rFonts w:ascii="Times New Roman" w:eastAsia="宋体" w:hAnsi="Times New Roman" w:cs="Times New Roman"/>
          <w:sz w:val="24"/>
        </w:rPr>
        <w:t>转）</w:t>
      </w:r>
      <w:r w:rsidRPr="003E3D9B">
        <w:rPr>
          <w:rFonts w:ascii="Times New Roman" w:eastAsia="宋体" w:hAnsi="Times New Roman" w:cs="Times New Roman"/>
          <w:sz w:val="24"/>
        </w:rPr>
        <w:t xml:space="preserve">5 </w:t>
      </w:r>
      <w:r w:rsidRPr="003E3D9B">
        <w:rPr>
          <w:rFonts w:ascii="Times New Roman" w:eastAsia="宋体" w:hAnsi="Times New Roman" w:cs="Times New Roman"/>
          <w:sz w:val="24"/>
        </w:rPr>
        <w:t>分钟，作为对照药材参照物溶液。</w:t>
      </w:r>
      <w:bookmarkStart w:id="11" w:name="_Hlk76629507"/>
    </w:p>
    <w:bookmarkEnd w:id="11"/>
    <w:p w:rsidR="00B12188" w:rsidRPr="003E3D9B" w:rsidRDefault="00B12188" w:rsidP="00B12188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proofErr w:type="gramStart"/>
      <w:r w:rsidRPr="003E3D9B">
        <w:rPr>
          <w:rFonts w:ascii="Times New Roman" w:eastAsia="宋体" w:hAnsi="Times New Roman" w:cs="Times New Roman"/>
          <w:b/>
          <w:sz w:val="24"/>
        </w:rPr>
        <w:t>供试品溶液</w:t>
      </w:r>
      <w:proofErr w:type="gramEnd"/>
      <w:r w:rsidRPr="003E3D9B">
        <w:rPr>
          <w:rFonts w:ascii="Times New Roman" w:eastAsia="宋体" w:hAnsi="Times New Roman" w:cs="Times New Roman"/>
          <w:b/>
          <w:sz w:val="24"/>
        </w:rPr>
        <w:t>的制备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sz w:val="24"/>
        </w:rPr>
        <w:t>取本品适量，研细，取约</w:t>
      </w:r>
      <w:r w:rsidRPr="003E3D9B">
        <w:rPr>
          <w:rFonts w:ascii="Times New Roman" w:eastAsia="宋体" w:hAnsi="Times New Roman" w:cs="Times New Roman"/>
          <w:sz w:val="24"/>
        </w:rPr>
        <w:t>0.1g</w:t>
      </w:r>
      <w:r w:rsidRPr="003E3D9B">
        <w:rPr>
          <w:rFonts w:ascii="Times New Roman" w:eastAsia="宋体" w:hAnsi="Times New Roman" w:cs="Times New Roman"/>
          <w:sz w:val="24"/>
        </w:rPr>
        <w:t>，精密称定，同</w:t>
      </w:r>
      <w:r w:rsidRPr="003E3D9B">
        <w:rPr>
          <w:rFonts w:ascii="Times New Roman" w:eastAsia="宋体" w:hAnsi="Times New Roman" w:cs="Times New Roman"/>
          <w:sz w:val="24"/>
        </w:rPr>
        <w:t>“</w:t>
      </w:r>
      <w:r w:rsidRPr="003E3D9B">
        <w:rPr>
          <w:rFonts w:ascii="Times New Roman" w:eastAsia="宋体" w:hAnsi="Times New Roman" w:cs="Times New Roman"/>
          <w:sz w:val="24"/>
        </w:rPr>
        <w:t>对照药材参照物溶液的制备</w:t>
      </w:r>
      <w:r w:rsidRPr="003E3D9B">
        <w:rPr>
          <w:rFonts w:ascii="Times New Roman" w:eastAsia="宋体" w:hAnsi="Times New Roman" w:cs="Times New Roman"/>
          <w:sz w:val="24"/>
        </w:rPr>
        <w:t>”</w:t>
      </w:r>
      <w:r w:rsidRPr="003E3D9B">
        <w:rPr>
          <w:rFonts w:ascii="Times New Roman" w:eastAsia="宋体" w:hAnsi="Times New Roman" w:cs="Times New Roman"/>
          <w:sz w:val="24"/>
        </w:rPr>
        <w:t>制成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。</w:t>
      </w:r>
    </w:p>
    <w:p w:rsidR="00B12188" w:rsidRPr="003E3D9B" w:rsidRDefault="00B12188" w:rsidP="00B12188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测定法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sz w:val="24"/>
        </w:rPr>
        <w:t>分别精密吸取参照物溶液和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各</w:t>
      </w:r>
      <w:r w:rsidRPr="003E3D9B">
        <w:rPr>
          <w:rFonts w:ascii="Times New Roman" w:eastAsia="宋体" w:hAnsi="Times New Roman" w:cs="Times New Roman"/>
          <w:sz w:val="24"/>
        </w:rPr>
        <w:t>5µl</w:t>
      </w:r>
      <w:r w:rsidRPr="003E3D9B">
        <w:rPr>
          <w:rFonts w:ascii="Times New Roman" w:eastAsia="宋体" w:hAnsi="Times New Roman" w:cs="Times New Roman"/>
          <w:sz w:val="24"/>
        </w:rPr>
        <w:t>，注入高效液相色谱</w:t>
      </w:r>
      <w:r w:rsidRPr="003E3D9B">
        <w:rPr>
          <w:rFonts w:ascii="Times New Roman" w:eastAsia="宋体" w:hAnsi="Times New Roman" w:cs="Times New Roman"/>
          <w:sz w:val="24"/>
        </w:rPr>
        <w:t>-</w:t>
      </w:r>
      <w:r w:rsidRPr="003E3D9B">
        <w:rPr>
          <w:rFonts w:ascii="Times New Roman" w:eastAsia="宋体" w:hAnsi="Times New Roman" w:cs="Times New Roman"/>
          <w:sz w:val="24"/>
        </w:rPr>
        <w:t>质谱联用仪，测定</w:t>
      </w:r>
      <w:r w:rsidRPr="003E3D9B">
        <w:rPr>
          <w:rFonts w:ascii="Times New Roman" w:eastAsia="宋体" w:hAnsi="Times New Roman" w:cs="Times New Roman" w:hint="eastAsia"/>
          <w:sz w:val="24"/>
        </w:rPr>
        <w:t>，即得</w:t>
      </w:r>
      <w:r w:rsidRPr="003E3D9B">
        <w:rPr>
          <w:rFonts w:ascii="Times New Roman" w:eastAsia="宋体" w:hAnsi="Times New Roman" w:cs="Times New Roman"/>
          <w:sz w:val="24"/>
        </w:rPr>
        <w:t>。</w:t>
      </w:r>
    </w:p>
    <w:p w:rsidR="00B12188" w:rsidRPr="003E3D9B" w:rsidRDefault="00B12188" w:rsidP="00B12188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结果判别</w:t>
      </w:r>
    </w:p>
    <w:p w:rsidR="00B12188" w:rsidRPr="003E3D9B" w:rsidRDefault="00B12188" w:rsidP="00B12188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t>肽</w:t>
      </w:r>
      <w:r w:rsidRPr="003E3D9B">
        <w:rPr>
          <w:rFonts w:ascii="Times New Roman" w:eastAsia="宋体" w:hAnsi="Times New Roman" w:cs="Times New Roman"/>
          <w:sz w:val="24"/>
        </w:rPr>
        <w:t>1</w:t>
      </w:r>
      <w:r w:rsidRPr="003E3D9B">
        <w:rPr>
          <w:rFonts w:ascii="Times New Roman" w:eastAsia="宋体" w:hAnsi="Times New Roman" w:cs="Times New Roman"/>
          <w:sz w:val="24"/>
        </w:rPr>
        <w:t>为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鹿源专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属性肽段；肽</w:t>
      </w:r>
      <w:r w:rsidRPr="003E3D9B">
        <w:rPr>
          <w:rFonts w:ascii="Times New Roman" w:eastAsia="宋体" w:hAnsi="Times New Roman" w:cs="Times New Roman"/>
          <w:sz w:val="24"/>
        </w:rPr>
        <w:t>G1</w:t>
      </w:r>
      <w:r w:rsidRPr="003E3D9B">
        <w:rPr>
          <w:rFonts w:ascii="Times New Roman" w:eastAsia="宋体" w:hAnsi="Times New Roman" w:cs="Times New Roman"/>
          <w:sz w:val="24"/>
        </w:rPr>
        <w:t>为鹿角特征肽段；肽</w:t>
      </w:r>
      <w:r w:rsidRPr="003E3D9B">
        <w:rPr>
          <w:rFonts w:ascii="Times New Roman" w:eastAsia="宋体" w:hAnsi="Times New Roman" w:cs="Times New Roman"/>
          <w:sz w:val="24"/>
        </w:rPr>
        <w:t>R</w:t>
      </w:r>
      <w:r w:rsidRPr="003E3D9B">
        <w:rPr>
          <w:rFonts w:ascii="Times New Roman" w:eastAsia="宋体" w:hAnsi="Times New Roman" w:cs="Times New Roman"/>
          <w:sz w:val="24"/>
        </w:rPr>
        <w:t>为参比肽段</w:t>
      </w:r>
    </w:p>
    <w:p w:rsidR="00B12188" w:rsidRPr="003E3D9B" w:rsidRDefault="00B12188" w:rsidP="00B12188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t>（</w:t>
      </w:r>
      <w:r w:rsidRPr="003E3D9B">
        <w:rPr>
          <w:rFonts w:ascii="Times New Roman" w:eastAsia="宋体" w:hAnsi="Times New Roman" w:cs="Times New Roman"/>
          <w:sz w:val="24"/>
        </w:rPr>
        <w:t>1</w:t>
      </w:r>
      <w:r w:rsidRPr="003E3D9B">
        <w:rPr>
          <w:rFonts w:ascii="Times New Roman" w:eastAsia="宋体" w:hAnsi="Times New Roman" w:cs="Times New Roman"/>
          <w:sz w:val="24"/>
        </w:rPr>
        <w:t>）鹿角胶配方颗粒中应呈现与对照药材肽</w:t>
      </w:r>
      <w:r w:rsidRPr="003E3D9B">
        <w:rPr>
          <w:rFonts w:ascii="Times New Roman" w:eastAsia="宋体" w:hAnsi="Times New Roman" w:cs="Times New Roman"/>
          <w:sz w:val="24"/>
        </w:rPr>
        <w:t>1</w:t>
      </w:r>
      <w:r w:rsidRPr="003E3D9B">
        <w:rPr>
          <w:rFonts w:ascii="Times New Roman" w:eastAsia="宋体" w:hAnsi="Times New Roman" w:cs="Times New Roman"/>
          <w:sz w:val="24"/>
        </w:rPr>
        <w:t>、肽</w:t>
      </w:r>
      <w:r w:rsidRPr="003E3D9B">
        <w:rPr>
          <w:rFonts w:ascii="Times New Roman" w:eastAsia="宋体" w:hAnsi="Times New Roman" w:cs="Times New Roman"/>
          <w:sz w:val="24"/>
        </w:rPr>
        <w:t>G1</w:t>
      </w:r>
      <w:r w:rsidRPr="003E3D9B">
        <w:rPr>
          <w:rFonts w:ascii="Times New Roman" w:eastAsia="宋体" w:hAnsi="Times New Roman" w:cs="Times New Roman"/>
          <w:sz w:val="24"/>
        </w:rPr>
        <w:t>、肽</w:t>
      </w:r>
      <w:r w:rsidRPr="003E3D9B">
        <w:rPr>
          <w:rFonts w:ascii="Times New Roman" w:eastAsia="宋体" w:hAnsi="Times New Roman" w:cs="Times New Roman"/>
          <w:sz w:val="24"/>
        </w:rPr>
        <w:t>R</w:t>
      </w:r>
      <w:r w:rsidRPr="003E3D9B">
        <w:rPr>
          <w:rFonts w:ascii="Times New Roman" w:eastAsia="宋体" w:hAnsi="Times New Roman" w:cs="Times New Roman"/>
          <w:sz w:val="24"/>
        </w:rPr>
        <w:t>保留时间相一致的色谱峰；</w:t>
      </w:r>
    </w:p>
    <w:p w:rsidR="00B12188" w:rsidRPr="003E3D9B" w:rsidRDefault="00B12188" w:rsidP="00B12188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t>（</w:t>
      </w:r>
      <w:r w:rsidRPr="003E3D9B">
        <w:rPr>
          <w:rFonts w:ascii="Times New Roman" w:eastAsia="宋体" w:hAnsi="Times New Roman" w:cs="Times New Roman"/>
          <w:sz w:val="24"/>
        </w:rPr>
        <w:t>2</w:t>
      </w:r>
      <w:r w:rsidRPr="003E3D9B">
        <w:rPr>
          <w:rFonts w:ascii="Times New Roman" w:eastAsia="宋体" w:hAnsi="Times New Roman" w:cs="Times New Roman"/>
          <w:sz w:val="24"/>
        </w:rPr>
        <w:t>）角胶颗粒中肽</w:t>
      </w:r>
      <w:r w:rsidRPr="003E3D9B">
        <w:rPr>
          <w:rFonts w:ascii="Times New Roman" w:eastAsia="宋体" w:hAnsi="Times New Roman" w:cs="Times New Roman"/>
          <w:sz w:val="24"/>
        </w:rPr>
        <w:t>G1</w:t>
      </w:r>
      <w:r w:rsidRPr="003E3D9B">
        <w:rPr>
          <w:rFonts w:ascii="Times New Roman" w:eastAsia="宋体" w:hAnsi="Times New Roman" w:cs="Times New Roman"/>
          <w:sz w:val="24"/>
        </w:rPr>
        <w:t>与肽</w:t>
      </w:r>
      <w:r w:rsidRPr="003E3D9B">
        <w:rPr>
          <w:rFonts w:ascii="Times New Roman" w:eastAsia="宋体" w:hAnsi="Times New Roman" w:cs="Times New Roman"/>
          <w:sz w:val="24"/>
        </w:rPr>
        <w:t>R</w:t>
      </w:r>
      <w:r w:rsidRPr="003E3D9B">
        <w:rPr>
          <w:rFonts w:ascii="Times New Roman" w:eastAsia="宋体" w:hAnsi="Times New Roman" w:cs="Times New Roman"/>
          <w:sz w:val="24"/>
        </w:rPr>
        <w:t>的峰面积比，鹿角胶的</w:t>
      </w:r>
      <w:r w:rsidRPr="003E3D9B">
        <w:rPr>
          <w:rFonts w:ascii="Times New Roman" w:eastAsia="宋体" w:hAnsi="Times New Roman" w:cs="Times New Roman"/>
          <w:sz w:val="24"/>
        </w:rPr>
        <w:t>A</w:t>
      </w:r>
      <w:r w:rsidRPr="003E3D9B">
        <w:rPr>
          <w:rFonts w:ascii="Times New Roman" w:eastAsia="宋体" w:hAnsi="Times New Roman" w:cs="Times New Roman"/>
          <w:sz w:val="24"/>
          <w:vertAlign w:val="subscript"/>
        </w:rPr>
        <w:t>G1</w:t>
      </w:r>
      <w:r w:rsidRPr="003E3D9B">
        <w:rPr>
          <w:rFonts w:ascii="Times New Roman" w:eastAsia="宋体" w:hAnsi="Times New Roman" w:cs="Times New Roman"/>
          <w:sz w:val="24"/>
        </w:rPr>
        <w:t>/A</w:t>
      </w:r>
      <w:r w:rsidRPr="003E3D9B">
        <w:rPr>
          <w:rFonts w:ascii="Times New Roman" w:eastAsia="宋体" w:hAnsi="Times New Roman" w:cs="Times New Roman"/>
          <w:sz w:val="24"/>
          <w:vertAlign w:val="subscript"/>
        </w:rPr>
        <w:t>R</w:t>
      </w:r>
      <w:r w:rsidRPr="003E3D9B">
        <w:rPr>
          <w:rFonts w:ascii="Times New Roman" w:eastAsia="宋体" w:hAnsi="Times New Roman" w:cs="Times New Roman"/>
          <w:sz w:val="24"/>
        </w:rPr>
        <w:t>比值不得低于</w:t>
      </w:r>
      <w:r w:rsidRPr="003E3D9B">
        <w:rPr>
          <w:rFonts w:ascii="Times New Roman" w:eastAsia="宋体" w:hAnsi="Times New Roman" w:cs="Times New Roman"/>
          <w:sz w:val="24"/>
        </w:rPr>
        <w:t>3.0</w:t>
      </w:r>
      <w:r w:rsidRPr="003E3D9B">
        <w:rPr>
          <w:rFonts w:ascii="Times New Roman" w:eastAsia="宋体" w:hAnsi="Times New Roman" w:cs="Times New Roman"/>
          <w:sz w:val="24"/>
        </w:rPr>
        <w:t>；</w:t>
      </w:r>
      <w:bookmarkEnd w:id="10"/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bookmarkStart w:id="12" w:name="_Hlk116398274"/>
      <w:r w:rsidRPr="003E3D9B">
        <w:rPr>
          <w:rFonts w:ascii="Times New Roman" w:eastAsia="宋体" w:hAnsi="Times New Roman" w:cs="Times New Roman"/>
          <w:b/>
          <w:sz w:val="24"/>
        </w:rPr>
        <w:t>【特征图谱】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</w:t>
      </w:r>
      <w:r w:rsidRPr="003E3D9B">
        <w:rPr>
          <w:rFonts w:ascii="Times New Roman" w:eastAsia="宋体" w:hAnsi="Times New Roman" w:cs="Times New Roman"/>
          <w:sz w:val="24"/>
        </w:rPr>
        <w:t>照高效液相色谱法（中国药典</w:t>
      </w:r>
      <w:r w:rsidRPr="003E3D9B">
        <w:rPr>
          <w:rFonts w:ascii="Times New Roman" w:eastAsia="宋体" w:hAnsi="Times New Roman" w:cs="Times New Roman"/>
          <w:sz w:val="24"/>
        </w:rPr>
        <w:t>2020</w:t>
      </w:r>
      <w:r w:rsidRPr="003E3D9B">
        <w:rPr>
          <w:rFonts w:ascii="Times New Roman" w:eastAsia="宋体" w:hAnsi="Times New Roman" w:cs="Times New Roman"/>
          <w:sz w:val="24"/>
        </w:rPr>
        <w:t>年版通则</w:t>
      </w:r>
      <w:r w:rsidRPr="003E3D9B">
        <w:rPr>
          <w:rFonts w:ascii="Times New Roman" w:eastAsia="宋体" w:hAnsi="Times New Roman" w:cs="Times New Roman"/>
          <w:sz w:val="24"/>
        </w:rPr>
        <w:t>0512</w:t>
      </w:r>
      <w:r w:rsidRPr="003E3D9B">
        <w:rPr>
          <w:rFonts w:ascii="Times New Roman" w:eastAsia="宋体" w:hAnsi="Times New Roman" w:cs="Times New Roman"/>
          <w:sz w:val="24"/>
        </w:rPr>
        <w:t>）测定。</w:t>
      </w:r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色谱条件与系统适用性试验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sz w:val="24"/>
        </w:rPr>
        <w:t>同</w:t>
      </w:r>
      <w:r w:rsidRPr="003E3D9B">
        <w:rPr>
          <w:rFonts w:ascii="Times New Roman" w:eastAsia="宋体" w:hAnsi="Times New Roman" w:cs="Times New Roman" w:hint="eastAsia"/>
          <w:sz w:val="24"/>
        </w:rPr>
        <w:t>【</w:t>
      </w:r>
      <w:r w:rsidRPr="003E3D9B">
        <w:rPr>
          <w:rFonts w:ascii="Times New Roman" w:eastAsia="宋体" w:hAnsi="Times New Roman" w:cs="Times New Roman"/>
          <w:sz w:val="24"/>
        </w:rPr>
        <w:t>含量测定</w:t>
      </w:r>
      <w:r w:rsidRPr="003E3D9B">
        <w:rPr>
          <w:rFonts w:ascii="Times New Roman" w:eastAsia="宋体" w:hAnsi="Times New Roman" w:cs="Times New Roman" w:hint="eastAsia"/>
          <w:sz w:val="24"/>
        </w:rPr>
        <w:t>】</w:t>
      </w:r>
      <w:r w:rsidRPr="003E3D9B">
        <w:rPr>
          <w:rFonts w:ascii="Times New Roman" w:eastAsia="宋体" w:hAnsi="Times New Roman" w:cs="Times New Roman"/>
          <w:sz w:val="24"/>
        </w:rPr>
        <w:t>项。</w:t>
      </w:r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参照物</w:t>
      </w:r>
      <w:r w:rsidRPr="003E3D9B">
        <w:rPr>
          <w:rFonts w:ascii="Times New Roman" w:eastAsia="宋体" w:hAnsi="Times New Roman" w:cs="Times New Roman"/>
          <w:b/>
          <w:bCs/>
          <w:sz w:val="24"/>
        </w:rPr>
        <w:t>溶液的制备</w:t>
      </w:r>
      <w:r w:rsidRPr="003E3D9B"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r w:rsidRPr="003E3D9B">
        <w:rPr>
          <w:rFonts w:ascii="Times New Roman" w:eastAsia="宋体" w:hAnsi="Times New Roman" w:cs="Times New Roman"/>
          <w:sz w:val="24"/>
        </w:rPr>
        <w:t xml:space="preserve"> </w:t>
      </w:r>
      <w:r w:rsidRPr="003E3D9B">
        <w:rPr>
          <w:rFonts w:ascii="Times New Roman" w:eastAsia="宋体" w:hAnsi="Times New Roman" w:cs="Times New Roman"/>
          <w:sz w:val="24"/>
        </w:rPr>
        <w:t>取鹿角胶（马鹿）对照药材</w:t>
      </w:r>
      <w:r w:rsidRPr="003E3D9B">
        <w:rPr>
          <w:rFonts w:ascii="Times New Roman" w:eastAsia="宋体" w:hAnsi="Times New Roman" w:cs="Times New Roman"/>
          <w:sz w:val="24"/>
        </w:rPr>
        <w:t>0.25g</w:t>
      </w:r>
      <w:r w:rsidRPr="003E3D9B">
        <w:rPr>
          <w:rFonts w:ascii="Times New Roman" w:eastAsia="宋体" w:hAnsi="Times New Roman" w:cs="Times New Roman"/>
          <w:bCs/>
          <w:sz w:val="24"/>
        </w:rPr>
        <w:t>，</w:t>
      </w:r>
      <w:proofErr w:type="gramStart"/>
      <w:r w:rsidRPr="003E3D9B">
        <w:rPr>
          <w:rFonts w:ascii="Times New Roman" w:eastAsia="宋体" w:hAnsi="Times New Roman" w:cs="Times New Roman"/>
          <w:bCs/>
          <w:sz w:val="24"/>
        </w:rPr>
        <w:t>置具塞</w:t>
      </w:r>
      <w:proofErr w:type="gramEnd"/>
      <w:r w:rsidRPr="003E3D9B">
        <w:rPr>
          <w:rFonts w:ascii="Times New Roman" w:eastAsia="宋体" w:hAnsi="Times New Roman" w:cs="Times New Roman"/>
          <w:bCs/>
          <w:sz w:val="24"/>
        </w:rPr>
        <w:t>锥形瓶中，</w:t>
      </w:r>
      <w:r w:rsidRPr="003E3D9B">
        <w:rPr>
          <w:rFonts w:ascii="Times New Roman" w:eastAsia="宋体" w:hAnsi="Times New Roman" w:cs="Times New Roman"/>
          <w:bCs/>
          <w:sz w:val="24"/>
        </w:rPr>
        <w:lastRenderedPageBreak/>
        <w:t>加入</w:t>
      </w:r>
      <w:r w:rsidRPr="003E3D9B">
        <w:rPr>
          <w:rFonts w:ascii="Times New Roman" w:eastAsia="宋体" w:hAnsi="Times New Roman" w:cs="Times New Roman"/>
          <w:bCs/>
          <w:sz w:val="24"/>
        </w:rPr>
        <w:t>0.1mol/L</w:t>
      </w:r>
      <w:r w:rsidRPr="003E3D9B">
        <w:rPr>
          <w:rFonts w:ascii="Times New Roman" w:eastAsia="宋体" w:hAnsi="Times New Roman" w:cs="Times New Roman"/>
          <w:bCs/>
          <w:sz w:val="24"/>
        </w:rPr>
        <w:t>盐酸溶液</w:t>
      </w:r>
      <w:r w:rsidRPr="003E3D9B">
        <w:rPr>
          <w:rFonts w:ascii="Times New Roman" w:eastAsia="宋体" w:hAnsi="Times New Roman" w:cs="Times New Roman"/>
          <w:bCs/>
          <w:sz w:val="24"/>
        </w:rPr>
        <w:t>25ml</w:t>
      </w:r>
      <w:r w:rsidRPr="003E3D9B">
        <w:rPr>
          <w:rFonts w:ascii="Times New Roman" w:eastAsia="宋体" w:hAnsi="Times New Roman" w:cs="Times New Roman"/>
          <w:bCs/>
          <w:sz w:val="24"/>
        </w:rPr>
        <w:t>，密塞，超声处理</w:t>
      </w:r>
      <w:r w:rsidRPr="003E3D9B">
        <w:rPr>
          <w:rFonts w:ascii="Times New Roman" w:eastAsia="宋体" w:hAnsi="Times New Roman" w:cs="Times New Roman"/>
          <w:sz w:val="24"/>
        </w:rPr>
        <w:t>（功率</w:t>
      </w:r>
      <w:r w:rsidRPr="003E3D9B">
        <w:rPr>
          <w:rFonts w:ascii="Times New Roman" w:eastAsia="宋体" w:hAnsi="Times New Roman" w:cs="Times New Roman"/>
          <w:sz w:val="24"/>
        </w:rPr>
        <w:t>250W</w:t>
      </w:r>
      <w:r w:rsidRPr="003E3D9B">
        <w:rPr>
          <w:rFonts w:ascii="Times New Roman" w:eastAsia="宋体" w:hAnsi="Times New Roman" w:cs="Times New Roman"/>
          <w:sz w:val="24"/>
        </w:rPr>
        <w:t>，频率</w:t>
      </w:r>
      <w:r w:rsidRPr="003E3D9B">
        <w:rPr>
          <w:rFonts w:ascii="Times New Roman" w:eastAsia="宋体" w:hAnsi="Times New Roman" w:cs="Times New Roman"/>
          <w:sz w:val="24"/>
        </w:rPr>
        <w:t>40kHz</w:t>
      </w:r>
      <w:r w:rsidRPr="003E3D9B">
        <w:rPr>
          <w:rFonts w:ascii="Times New Roman" w:eastAsia="宋体" w:hAnsi="Times New Roman" w:cs="Times New Roman"/>
          <w:sz w:val="24"/>
        </w:rPr>
        <w:t>）</w:t>
      </w:r>
      <w:r w:rsidRPr="003E3D9B">
        <w:rPr>
          <w:rFonts w:ascii="Times New Roman" w:eastAsia="宋体" w:hAnsi="Times New Roman" w:cs="Times New Roman"/>
          <w:bCs/>
          <w:sz w:val="24"/>
        </w:rPr>
        <w:t>30</w:t>
      </w:r>
      <w:r w:rsidRPr="003E3D9B">
        <w:rPr>
          <w:rFonts w:ascii="Times New Roman" w:eastAsia="宋体" w:hAnsi="Times New Roman" w:cs="Times New Roman"/>
          <w:bCs/>
          <w:sz w:val="24"/>
        </w:rPr>
        <w:t>分钟，放冷，摇匀。</w:t>
      </w:r>
      <w:proofErr w:type="gramStart"/>
      <w:r w:rsidRPr="003E3D9B">
        <w:rPr>
          <w:rFonts w:ascii="Times New Roman" w:eastAsia="宋体" w:hAnsi="Times New Roman" w:cs="Times New Roman"/>
          <w:bCs/>
          <w:sz w:val="24"/>
        </w:rPr>
        <w:t>照供试品溶液</w:t>
      </w:r>
      <w:proofErr w:type="gramEnd"/>
      <w:r w:rsidRPr="003E3D9B">
        <w:rPr>
          <w:rFonts w:ascii="Times New Roman" w:eastAsia="宋体" w:hAnsi="Times New Roman" w:cs="Times New Roman"/>
          <w:bCs/>
          <w:sz w:val="24"/>
        </w:rPr>
        <w:t>的制备项下的方法，自</w:t>
      </w:r>
      <w:r w:rsidRPr="003E3D9B">
        <w:rPr>
          <w:rFonts w:ascii="Times New Roman" w:eastAsia="宋体" w:hAnsi="Times New Roman" w:cs="Times New Roman"/>
          <w:bCs/>
          <w:sz w:val="24"/>
        </w:rPr>
        <w:t>“</w:t>
      </w:r>
      <w:r w:rsidRPr="003E3D9B">
        <w:rPr>
          <w:rFonts w:ascii="Times New Roman" w:eastAsia="宋体" w:hAnsi="Times New Roman" w:cs="Times New Roman"/>
          <w:bCs/>
          <w:sz w:val="24"/>
        </w:rPr>
        <w:t>精密量取</w:t>
      </w:r>
      <w:r w:rsidRPr="003E3D9B">
        <w:rPr>
          <w:rFonts w:ascii="Times New Roman" w:eastAsia="宋体" w:hAnsi="Times New Roman" w:cs="Times New Roman"/>
          <w:bCs/>
          <w:sz w:val="24"/>
        </w:rPr>
        <w:t>2ml”</w:t>
      </w:r>
      <w:r w:rsidRPr="003E3D9B">
        <w:rPr>
          <w:rFonts w:ascii="Times New Roman" w:eastAsia="宋体" w:hAnsi="Times New Roman" w:cs="Times New Roman"/>
          <w:sz w:val="24"/>
        </w:rPr>
        <w:t>起同法操作，作为对照药材参照物溶液。另取</w:t>
      </w:r>
      <w:r w:rsidRPr="003E3D9B">
        <w:rPr>
          <w:rFonts w:ascii="Times New Roman" w:eastAsia="宋体" w:hAnsi="Times New Roman" w:cs="Times New Roman" w:hint="eastAsia"/>
          <w:sz w:val="24"/>
        </w:rPr>
        <w:t>【</w:t>
      </w:r>
      <w:r w:rsidRPr="003E3D9B">
        <w:rPr>
          <w:rFonts w:ascii="Times New Roman" w:eastAsia="宋体" w:hAnsi="Times New Roman" w:cs="Times New Roman"/>
          <w:sz w:val="24"/>
        </w:rPr>
        <w:t>含量测定</w:t>
      </w:r>
      <w:r w:rsidRPr="003E3D9B">
        <w:rPr>
          <w:rFonts w:ascii="Times New Roman" w:eastAsia="宋体" w:hAnsi="Times New Roman" w:cs="Times New Roman" w:hint="eastAsia"/>
          <w:sz w:val="24"/>
        </w:rPr>
        <w:t>】</w:t>
      </w:r>
      <w:r w:rsidRPr="003E3D9B">
        <w:rPr>
          <w:rFonts w:ascii="Times New Roman" w:eastAsia="宋体" w:hAnsi="Times New Roman" w:cs="Times New Roman"/>
          <w:sz w:val="24"/>
        </w:rPr>
        <w:t>项下的衍生化后的对照品溶液，作为对照品参照物溶液。</w:t>
      </w:r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proofErr w:type="gramStart"/>
      <w:r w:rsidRPr="003E3D9B">
        <w:rPr>
          <w:rFonts w:ascii="Times New Roman" w:eastAsia="宋体" w:hAnsi="Times New Roman" w:cs="Times New Roman"/>
          <w:b/>
          <w:sz w:val="24"/>
        </w:rPr>
        <w:t>供试品溶液</w:t>
      </w:r>
      <w:proofErr w:type="gramEnd"/>
      <w:r w:rsidRPr="003E3D9B">
        <w:rPr>
          <w:rFonts w:ascii="Times New Roman" w:eastAsia="宋体" w:hAnsi="Times New Roman" w:cs="Times New Roman"/>
          <w:b/>
          <w:sz w:val="24"/>
        </w:rPr>
        <w:t>的制备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sz w:val="24"/>
        </w:rPr>
        <w:t>同</w:t>
      </w:r>
      <w:r w:rsidRPr="003E3D9B">
        <w:rPr>
          <w:rFonts w:ascii="Times New Roman" w:eastAsia="宋体" w:hAnsi="Times New Roman" w:cs="Times New Roman" w:hint="eastAsia"/>
          <w:sz w:val="24"/>
        </w:rPr>
        <w:t>【</w:t>
      </w:r>
      <w:r w:rsidRPr="003E3D9B">
        <w:rPr>
          <w:rFonts w:ascii="Times New Roman" w:eastAsia="宋体" w:hAnsi="Times New Roman" w:cs="Times New Roman"/>
          <w:sz w:val="24"/>
        </w:rPr>
        <w:t>含量测定</w:t>
      </w:r>
      <w:r w:rsidRPr="003E3D9B">
        <w:rPr>
          <w:rFonts w:ascii="Times New Roman" w:eastAsia="宋体" w:hAnsi="Times New Roman" w:cs="Times New Roman" w:hint="eastAsia"/>
          <w:sz w:val="24"/>
        </w:rPr>
        <w:t>】</w:t>
      </w:r>
      <w:r w:rsidRPr="003E3D9B">
        <w:rPr>
          <w:rFonts w:ascii="Times New Roman" w:eastAsia="宋体" w:hAnsi="Times New Roman" w:cs="Times New Roman"/>
          <w:sz w:val="24"/>
        </w:rPr>
        <w:t>项。</w:t>
      </w:r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测定法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sz w:val="24"/>
        </w:rPr>
        <w:t>分别精密吸取参照物溶液与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各</w:t>
      </w:r>
      <w:r w:rsidRPr="003E3D9B">
        <w:rPr>
          <w:rFonts w:ascii="Times New Roman" w:eastAsia="宋体" w:hAnsi="Times New Roman" w:cs="Times New Roman"/>
          <w:sz w:val="24"/>
        </w:rPr>
        <w:t>5µ</w:t>
      </w:r>
      <w:r w:rsidRPr="003E3D9B">
        <w:rPr>
          <w:rFonts w:ascii="Times New Roman" w:eastAsia="宋体" w:hAnsi="Times New Roman" w:cs="Times New Roman"/>
          <w:spacing w:val="4"/>
          <w:sz w:val="24"/>
        </w:rPr>
        <w:t>l</w:t>
      </w:r>
      <w:r w:rsidRPr="003E3D9B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B12188" w:rsidRPr="003E3D9B" w:rsidRDefault="00B12188" w:rsidP="00B1218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t>供试品色谱中应呈现</w:t>
      </w:r>
      <w:r w:rsidRPr="003E3D9B">
        <w:rPr>
          <w:rFonts w:ascii="Times New Roman" w:eastAsia="宋体" w:hAnsi="Times New Roman" w:cs="Times New Roman"/>
          <w:sz w:val="24"/>
        </w:rPr>
        <w:t>12</w:t>
      </w:r>
      <w:r w:rsidRPr="003E3D9B">
        <w:rPr>
          <w:rFonts w:ascii="Times New Roman" w:eastAsia="宋体" w:hAnsi="Times New Roman" w:cs="Times New Roman"/>
          <w:sz w:val="24"/>
        </w:rPr>
        <w:t>个特征峰，并应与对照药材参照物色谱中的</w:t>
      </w:r>
      <w:r w:rsidRPr="003E3D9B">
        <w:rPr>
          <w:rFonts w:ascii="Times New Roman" w:eastAsia="宋体" w:hAnsi="Times New Roman" w:cs="Times New Roman"/>
          <w:sz w:val="24"/>
        </w:rPr>
        <w:t>12</w:t>
      </w:r>
      <w:r w:rsidRPr="003E3D9B">
        <w:rPr>
          <w:rFonts w:ascii="Times New Roman" w:eastAsia="宋体" w:hAnsi="Times New Roman" w:cs="Times New Roman"/>
          <w:sz w:val="24"/>
        </w:rPr>
        <w:t>个特征峰的保留时间相对应，其中峰</w:t>
      </w:r>
      <w:r w:rsidRPr="003E3D9B">
        <w:rPr>
          <w:rFonts w:ascii="Times New Roman" w:eastAsia="宋体" w:hAnsi="Times New Roman" w:cs="Times New Roman"/>
          <w:sz w:val="24"/>
        </w:rPr>
        <w:t>1</w:t>
      </w:r>
      <w:r w:rsidRPr="003E3D9B">
        <w:rPr>
          <w:rFonts w:ascii="Times New Roman" w:eastAsia="宋体" w:hAnsi="Times New Roman" w:cs="Times New Roman"/>
          <w:sz w:val="24"/>
        </w:rPr>
        <w:t>、峰</w:t>
      </w:r>
      <w:r w:rsidRPr="003E3D9B">
        <w:rPr>
          <w:rFonts w:ascii="Times New Roman" w:eastAsia="宋体" w:hAnsi="Times New Roman" w:cs="Times New Roman"/>
          <w:sz w:val="24"/>
        </w:rPr>
        <w:t>3</w:t>
      </w:r>
      <w:r w:rsidRPr="003E3D9B">
        <w:rPr>
          <w:rFonts w:ascii="Times New Roman" w:eastAsia="宋体" w:hAnsi="Times New Roman" w:cs="Times New Roman"/>
          <w:sz w:val="24"/>
        </w:rPr>
        <w:t>、峰</w:t>
      </w:r>
      <w:r w:rsidRPr="003E3D9B">
        <w:rPr>
          <w:rFonts w:ascii="Times New Roman" w:eastAsia="宋体" w:hAnsi="Times New Roman" w:cs="Times New Roman"/>
          <w:sz w:val="24"/>
        </w:rPr>
        <w:t>6</w:t>
      </w:r>
      <w:r w:rsidRPr="003E3D9B">
        <w:rPr>
          <w:rFonts w:ascii="Times New Roman" w:eastAsia="宋体" w:hAnsi="Times New Roman" w:cs="Times New Roman"/>
          <w:sz w:val="24"/>
        </w:rPr>
        <w:t>、峰</w:t>
      </w:r>
      <w:r w:rsidRPr="003E3D9B">
        <w:rPr>
          <w:rFonts w:ascii="Times New Roman" w:eastAsia="宋体" w:hAnsi="Times New Roman" w:cs="Times New Roman"/>
          <w:sz w:val="24"/>
        </w:rPr>
        <w:t>7</w:t>
      </w:r>
      <w:r w:rsidRPr="003E3D9B">
        <w:rPr>
          <w:rFonts w:ascii="Times New Roman" w:eastAsia="宋体" w:hAnsi="Times New Roman" w:cs="Times New Roman"/>
          <w:sz w:val="24"/>
        </w:rPr>
        <w:t>应分别与相应的对照品参照物峰的保留时间相对应。与</w:t>
      </w:r>
      <w:r w:rsidRPr="003E3D9B">
        <w:rPr>
          <w:rFonts w:ascii="Times New Roman" w:eastAsia="宋体" w:hAnsi="Times New Roman" w:cs="Times New Roman"/>
          <w:sz w:val="24"/>
        </w:rPr>
        <w:t>L-</w:t>
      </w:r>
      <w:r w:rsidRPr="003E3D9B">
        <w:rPr>
          <w:rFonts w:ascii="Times New Roman" w:eastAsia="宋体" w:hAnsi="Times New Roman" w:cs="Times New Roman"/>
          <w:sz w:val="24"/>
        </w:rPr>
        <w:t>脯氨酸对照品参照物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峰相对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对应的峰为</w:t>
      </w:r>
      <w:r w:rsidRPr="003E3D9B">
        <w:rPr>
          <w:rFonts w:ascii="Times New Roman" w:eastAsia="宋体" w:hAnsi="Times New Roman" w:cs="Times New Roman"/>
          <w:sz w:val="24"/>
        </w:rPr>
        <w:t>S</w:t>
      </w:r>
      <w:r w:rsidRPr="003E3D9B">
        <w:rPr>
          <w:rFonts w:ascii="Times New Roman" w:eastAsia="宋体" w:hAnsi="Times New Roman" w:cs="Times New Roman"/>
          <w:sz w:val="24"/>
        </w:rPr>
        <w:t>峰，计算其它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各特征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峰与</w:t>
      </w:r>
      <w:r w:rsidRPr="003E3D9B">
        <w:rPr>
          <w:rFonts w:ascii="Times New Roman" w:eastAsia="宋体" w:hAnsi="Times New Roman" w:cs="Times New Roman"/>
          <w:sz w:val="24"/>
        </w:rPr>
        <w:t>S</w:t>
      </w:r>
      <w:r w:rsidRPr="003E3D9B">
        <w:rPr>
          <w:rFonts w:ascii="Times New Roman" w:eastAsia="宋体" w:hAnsi="Times New Roman" w:cs="Times New Roman"/>
          <w:sz w:val="24"/>
        </w:rPr>
        <w:t>峰的相对保留时间，其相对保留时间应在规定值的</w:t>
      </w:r>
      <w:r w:rsidRPr="003E3D9B">
        <w:rPr>
          <w:rFonts w:ascii="Times New Roman" w:eastAsia="宋体" w:hAnsi="Times New Roman" w:cs="Times New Roman"/>
          <w:sz w:val="24"/>
        </w:rPr>
        <w:t>±10%</w:t>
      </w:r>
      <w:r w:rsidRPr="003E3D9B">
        <w:rPr>
          <w:rFonts w:ascii="Times New Roman" w:eastAsia="宋体" w:hAnsi="Times New Roman" w:cs="Times New Roman"/>
          <w:sz w:val="24"/>
        </w:rPr>
        <w:t>范围之内，规定值为：</w:t>
      </w:r>
      <w:r w:rsidRPr="003E3D9B">
        <w:rPr>
          <w:rFonts w:ascii="Times New Roman" w:eastAsia="宋体" w:hAnsi="Times New Roman" w:cs="Times New Roman"/>
          <w:sz w:val="24"/>
        </w:rPr>
        <w:t>0.64</w:t>
      </w:r>
      <w:r w:rsidRPr="003E3D9B">
        <w:rPr>
          <w:rFonts w:ascii="Times New Roman" w:eastAsia="宋体" w:hAnsi="Times New Roman" w:cs="Times New Roman"/>
          <w:sz w:val="24"/>
        </w:rPr>
        <w:t>（峰</w:t>
      </w:r>
      <w:r w:rsidRPr="003E3D9B">
        <w:rPr>
          <w:rFonts w:ascii="Times New Roman" w:eastAsia="宋体" w:hAnsi="Times New Roman" w:cs="Times New Roman"/>
          <w:sz w:val="24"/>
        </w:rPr>
        <w:t>2</w:t>
      </w:r>
      <w:r w:rsidRPr="003E3D9B">
        <w:rPr>
          <w:rFonts w:ascii="Times New Roman" w:eastAsia="宋体" w:hAnsi="Times New Roman" w:cs="Times New Roman"/>
          <w:sz w:val="24"/>
        </w:rPr>
        <w:t>）、</w:t>
      </w:r>
      <w:r w:rsidRPr="003E3D9B">
        <w:rPr>
          <w:rFonts w:ascii="Times New Roman" w:eastAsia="宋体" w:hAnsi="Times New Roman" w:cs="Times New Roman"/>
          <w:sz w:val="24"/>
        </w:rPr>
        <w:t>0.82</w:t>
      </w:r>
      <w:r w:rsidRPr="003E3D9B">
        <w:rPr>
          <w:rFonts w:ascii="Times New Roman" w:eastAsia="宋体" w:hAnsi="Times New Roman" w:cs="Times New Roman"/>
          <w:sz w:val="24"/>
        </w:rPr>
        <w:t>（峰</w:t>
      </w:r>
      <w:r w:rsidRPr="003E3D9B">
        <w:rPr>
          <w:rFonts w:ascii="Times New Roman" w:eastAsia="宋体" w:hAnsi="Times New Roman" w:cs="Times New Roman"/>
          <w:sz w:val="24"/>
        </w:rPr>
        <w:t>4</w:t>
      </w:r>
      <w:r w:rsidRPr="003E3D9B">
        <w:rPr>
          <w:rFonts w:ascii="Times New Roman" w:eastAsia="宋体" w:hAnsi="Times New Roman" w:cs="Times New Roman"/>
          <w:sz w:val="24"/>
        </w:rPr>
        <w:t>）、</w:t>
      </w:r>
      <w:r w:rsidRPr="003E3D9B">
        <w:rPr>
          <w:rFonts w:ascii="Times New Roman" w:eastAsia="宋体" w:hAnsi="Times New Roman" w:cs="Times New Roman"/>
          <w:sz w:val="24"/>
        </w:rPr>
        <w:t>0.90</w:t>
      </w:r>
      <w:r w:rsidRPr="003E3D9B">
        <w:rPr>
          <w:rFonts w:ascii="Times New Roman" w:eastAsia="宋体" w:hAnsi="Times New Roman" w:cs="Times New Roman"/>
          <w:sz w:val="24"/>
        </w:rPr>
        <w:t>（峰</w:t>
      </w:r>
      <w:r w:rsidRPr="003E3D9B">
        <w:rPr>
          <w:rFonts w:ascii="Times New Roman" w:eastAsia="宋体" w:hAnsi="Times New Roman" w:cs="Times New Roman"/>
          <w:sz w:val="24"/>
        </w:rPr>
        <w:t>5</w:t>
      </w:r>
      <w:r w:rsidRPr="003E3D9B">
        <w:rPr>
          <w:rFonts w:ascii="Times New Roman" w:eastAsia="宋体" w:hAnsi="Times New Roman" w:cs="Times New Roman"/>
          <w:sz w:val="24"/>
        </w:rPr>
        <w:t>）、</w:t>
      </w:r>
      <w:r w:rsidRPr="003E3D9B">
        <w:rPr>
          <w:rFonts w:ascii="Times New Roman" w:eastAsia="宋体" w:hAnsi="Times New Roman" w:cs="Times New Roman"/>
          <w:sz w:val="24"/>
        </w:rPr>
        <w:t>1.10</w:t>
      </w:r>
      <w:r w:rsidRPr="003E3D9B">
        <w:rPr>
          <w:rFonts w:ascii="Times New Roman" w:eastAsia="宋体" w:hAnsi="Times New Roman" w:cs="Times New Roman"/>
          <w:sz w:val="24"/>
        </w:rPr>
        <w:t>（峰</w:t>
      </w:r>
      <w:r w:rsidRPr="003E3D9B">
        <w:rPr>
          <w:rFonts w:ascii="Times New Roman" w:eastAsia="宋体" w:hAnsi="Times New Roman" w:cs="Times New Roman"/>
          <w:sz w:val="24"/>
        </w:rPr>
        <w:t>8</w:t>
      </w:r>
      <w:r w:rsidRPr="003E3D9B">
        <w:rPr>
          <w:rFonts w:ascii="Times New Roman" w:eastAsia="宋体" w:hAnsi="Times New Roman" w:cs="Times New Roman"/>
          <w:sz w:val="24"/>
        </w:rPr>
        <w:t>）、</w:t>
      </w:r>
      <w:r w:rsidRPr="003E3D9B">
        <w:rPr>
          <w:rFonts w:ascii="Times New Roman" w:eastAsia="宋体" w:hAnsi="Times New Roman" w:cs="Times New Roman"/>
          <w:sz w:val="24"/>
        </w:rPr>
        <w:t>1.40</w:t>
      </w:r>
      <w:r w:rsidRPr="003E3D9B">
        <w:rPr>
          <w:rFonts w:ascii="Times New Roman" w:eastAsia="宋体" w:hAnsi="Times New Roman" w:cs="Times New Roman"/>
          <w:sz w:val="24"/>
        </w:rPr>
        <w:t>（峰</w:t>
      </w:r>
      <w:r w:rsidRPr="003E3D9B">
        <w:rPr>
          <w:rFonts w:ascii="Times New Roman" w:eastAsia="宋体" w:hAnsi="Times New Roman" w:cs="Times New Roman"/>
          <w:sz w:val="24"/>
        </w:rPr>
        <w:t>9</w:t>
      </w:r>
      <w:r w:rsidRPr="003E3D9B">
        <w:rPr>
          <w:rFonts w:ascii="Times New Roman" w:eastAsia="宋体" w:hAnsi="Times New Roman" w:cs="Times New Roman"/>
          <w:sz w:val="24"/>
        </w:rPr>
        <w:t>）、</w:t>
      </w:r>
      <w:r w:rsidRPr="003E3D9B">
        <w:rPr>
          <w:rFonts w:ascii="Times New Roman" w:eastAsia="宋体" w:hAnsi="Times New Roman" w:cs="Times New Roman"/>
          <w:sz w:val="24"/>
        </w:rPr>
        <w:t>1.61</w:t>
      </w:r>
      <w:r w:rsidRPr="003E3D9B">
        <w:rPr>
          <w:rFonts w:ascii="Times New Roman" w:eastAsia="宋体" w:hAnsi="Times New Roman" w:cs="Times New Roman"/>
          <w:sz w:val="24"/>
        </w:rPr>
        <w:t>（峰</w:t>
      </w:r>
      <w:r w:rsidRPr="003E3D9B">
        <w:rPr>
          <w:rFonts w:ascii="Times New Roman" w:eastAsia="宋体" w:hAnsi="Times New Roman" w:cs="Times New Roman"/>
          <w:sz w:val="24"/>
        </w:rPr>
        <w:t>10</w:t>
      </w:r>
      <w:r w:rsidRPr="003E3D9B">
        <w:rPr>
          <w:rFonts w:ascii="Times New Roman" w:eastAsia="宋体" w:hAnsi="Times New Roman" w:cs="Times New Roman"/>
          <w:sz w:val="24"/>
        </w:rPr>
        <w:t>）、</w:t>
      </w:r>
      <w:r w:rsidRPr="003E3D9B">
        <w:rPr>
          <w:rFonts w:ascii="Times New Roman" w:eastAsia="宋体" w:hAnsi="Times New Roman" w:cs="Times New Roman"/>
          <w:sz w:val="24"/>
        </w:rPr>
        <w:t>1.64</w:t>
      </w:r>
      <w:r w:rsidRPr="003E3D9B">
        <w:rPr>
          <w:rFonts w:ascii="Times New Roman" w:eastAsia="宋体" w:hAnsi="Times New Roman" w:cs="Times New Roman"/>
          <w:sz w:val="24"/>
        </w:rPr>
        <w:t>（峰</w:t>
      </w:r>
      <w:r w:rsidRPr="003E3D9B">
        <w:rPr>
          <w:rFonts w:ascii="Times New Roman" w:eastAsia="宋体" w:hAnsi="Times New Roman" w:cs="Times New Roman"/>
          <w:sz w:val="24"/>
        </w:rPr>
        <w:t>11</w:t>
      </w:r>
      <w:r w:rsidRPr="003E3D9B">
        <w:rPr>
          <w:rFonts w:ascii="Times New Roman" w:eastAsia="宋体" w:hAnsi="Times New Roman" w:cs="Times New Roman"/>
          <w:sz w:val="24"/>
        </w:rPr>
        <w:t>）、</w:t>
      </w:r>
      <w:r w:rsidRPr="003E3D9B">
        <w:rPr>
          <w:rFonts w:ascii="Times New Roman" w:eastAsia="宋体" w:hAnsi="Times New Roman" w:cs="Times New Roman"/>
          <w:sz w:val="24"/>
        </w:rPr>
        <w:t>1.76</w:t>
      </w:r>
      <w:r w:rsidRPr="003E3D9B">
        <w:rPr>
          <w:rFonts w:ascii="Times New Roman" w:eastAsia="宋体" w:hAnsi="Times New Roman" w:cs="Times New Roman"/>
          <w:sz w:val="24"/>
        </w:rPr>
        <w:t>（峰</w:t>
      </w:r>
      <w:r w:rsidRPr="003E3D9B">
        <w:rPr>
          <w:rFonts w:ascii="Times New Roman" w:eastAsia="宋体" w:hAnsi="Times New Roman" w:cs="Times New Roman"/>
          <w:sz w:val="24"/>
        </w:rPr>
        <w:t>12</w:t>
      </w:r>
      <w:r w:rsidRPr="003E3D9B">
        <w:rPr>
          <w:rFonts w:ascii="Times New Roman" w:eastAsia="宋体" w:hAnsi="Times New Roman" w:cs="Times New Roman"/>
          <w:sz w:val="24"/>
        </w:rPr>
        <w:t>）。</w:t>
      </w:r>
    </w:p>
    <w:p w:rsidR="00B12188" w:rsidRPr="003E3D9B" w:rsidRDefault="00B12188" w:rsidP="00B12188">
      <w:pPr>
        <w:spacing w:line="360" w:lineRule="auto"/>
        <w:jc w:val="center"/>
        <w:rPr>
          <w:rFonts w:ascii="Times New Roman" w:eastAsia="宋体" w:hAnsi="Times New Roman" w:cs="Times New Roman"/>
          <w:kern w:val="0"/>
          <w:sz w:val="24"/>
        </w:rPr>
      </w:pPr>
      <w:r w:rsidRPr="003E3D9B">
        <w:rPr>
          <w:rFonts w:ascii="Times New Roman" w:eastAsia="宋体" w:hAnsi="Times New Roman" w:cs="Times New Roman"/>
          <w:noProof/>
          <w:kern w:val="0"/>
          <w:sz w:val="24"/>
        </w:rPr>
        <w:drawing>
          <wp:inline distT="0" distB="0" distL="0" distR="0" wp14:anchorId="7E1D8CFD" wp14:editId="4EB6BFD1">
            <wp:extent cx="5390707" cy="1866099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474" cy="1873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2188" w:rsidRPr="003E3D9B" w:rsidRDefault="00B12188" w:rsidP="00B12188">
      <w:pPr>
        <w:tabs>
          <w:tab w:val="left" w:pos="5520"/>
        </w:tabs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t>对照特征图谱</w:t>
      </w:r>
    </w:p>
    <w:p w:rsidR="00B12188" w:rsidRPr="003E3D9B" w:rsidRDefault="00B12188" w:rsidP="00B12188">
      <w:pPr>
        <w:tabs>
          <w:tab w:val="left" w:pos="5520"/>
        </w:tabs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t>峰</w:t>
      </w:r>
      <w:r w:rsidRPr="003E3D9B">
        <w:rPr>
          <w:rFonts w:ascii="Times New Roman" w:eastAsia="宋体" w:hAnsi="Times New Roman" w:cs="Times New Roman"/>
          <w:sz w:val="24"/>
        </w:rPr>
        <w:t>1</w:t>
      </w:r>
      <w:r w:rsidRPr="003E3D9B">
        <w:rPr>
          <w:rFonts w:ascii="Times New Roman" w:eastAsia="宋体" w:hAnsi="Times New Roman" w:cs="Times New Roman"/>
          <w:sz w:val="24"/>
        </w:rPr>
        <w:t>：</w:t>
      </w:r>
      <w:r w:rsidRPr="003E3D9B">
        <w:rPr>
          <w:rFonts w:ascii="Times New Roman" w:eastAsia="宋体" w:hAnsi="Times New Roman" w:cs="Times New Roman"/>
          <w:sz w:val="24"/>
        </w:rPr>
        <w:t>L-</w:t>
      </w:r>
      <w:r w:rsidRPr="003E3D9B">
        <w:rPr>
          <w:rFonts w:ascii="Times New Roman" w:eastAsia="宋体" w:hAnsi="Times New Roman" w:cs="Times New Roman"/>
          <w:sz w:val="24"/>
        </w:rPr>
        <w:t>羟脯氨酸；峰</w:t>
      </w:r>
      <w:r w:rsidRPr="003E3D9B">
        <w:rPr>
          <w:rFonts w:ascii="Times New Roman" w:eastAsia="宋体" w:hAnsi="Times New Roman" w:cs="Times New Roman"/>
          <w:sz w:val="24"/>
        </w:rPr>
        <w:t>2</w:t>
      </w:r>
      <w:r w:rsidRPr="003E3D9B">
        <w:rPr>
          <w:rFonts w:ascii="Times New Roman" w:eastAsia="宋体" w:hAnsi="Times New Roman" w:cs="Times New Roman"/>
          <w:sz w:val="24"/>
        </w:rPr>
        <w:t>：丝氨酸；峰</w:t>
      </w:r>
      <w:r w:rsidRPr="003E3D9B">
        <w:rPr>
          <w:rFonts w:ascii="Times New Roman" w:eastAsia="宋体" w:hAnsi="Times New Roman" w:cs="Times New Roman"/>
          <w:sz w:val="24"/>
        </w:rPr>
        <w:t>3</w:t>
      </w:r>
      <w:r w:rsidRPr="003E3D9B">
        <w:rPr>
          <w:rFonts w:ascii="Times New Roman" w:eastAsia="宋体" w:hAnsi="Times New Roman" w:cs="Times New Roman"/>
          <w:sz w:val="24"/>
        </w:rPr>
        <w:t>：甘氨酸；峰</w:t>
      </w:r>
      <w:r w:rsidRPr="003E3D9B">
        <w:rPr>
          <w:rFonts w:ascii="Times New Roman" w:eastAsia="宋体" w:hAnsi="Times New Roman" w:cs="Times New Roman"/>
          <w:sz w:val="24"/>
        </w:rPr>
        <w:t>5</w:t>
      </w:r>
      <w:r w:rsidRPr="003E3D9B">
        <w:rPr>
          <w:rFonts w:ascii="Times New Roman" w:eastAsia="宋体" w:hAnsi="Times New Roman" w:cs="Times New Roman"/>
          <w:sz w:val="24"/>
        </w:rPr>
        <w:t>：苏氨酸；峰</w:t>
      </w:r>
      <w:r w:rsidRPr="003E3D9B">
        <w:rPr>
          <w:rFonts w:ascii="Times New Roman" w:eastAsia="宋体" w:hAnsi="Times New Roman" w:cs="Times New Roman"/>
          <w:sz w:val="24"/>
        </w:rPr>
        <w:t>6</w:t>
      </w:r>
      <w:r w:rsidRPr="003E3D9B">
        <w:rPr>
          <w:rFonts w:ascii="Times New Roman" w:eastAsia="宋体" w:hAnsi="Times New Roman" w:cs="Times New Roman"/>
          <w:sz w:val="24"/>
        </w:rPr>
        <w:t>：丙氨酸；峰</w:t>
      </w:r>
      <w:r w:rsidRPr="003E3D9B">
        <w:rPr>
          <w:rFonts w:ascii="Times New Roman" w:eastAsia="宋体" w:hAnsi="Times New Roman" w:cs="Times New Roman"/>
          <w:sz w:val="24"/>
        </w:rPr>
        <w:t>7</w:t>
      </w:r>
      <w:r w:rsidRPr="003E3D9B">
        <w:rPr>
          <w:rFonts w:ascii="Times New Roman" w:eastAsia="宋体" w:hAnsi="Times New Roman" w:cs="Times New Roman"/>
          <w:sz w:val="24"/>
        </w:rPr>
        <w:t>（</w:t>
      </w:r>
      <w:r w:rsidRPr="003E3D9B">
        <w:rPr>
          <w:rFonts w:ascii="Times New Roman" w:eastAsia="宋体" w:hAnsi="Times New Roman" w:cs="Times New Roman"/>
          <w:sz w:val="24"/>
        </w:rPr>
        <w:t>S</w:t>
      </w:r>
      <w:r w:rsidRPr="003E3D9B">
        <w:rPr>
          <w:rFonts w:ascii="Times New Roman" w:eastAsia="宋体" w:hAnsi="Times New Roman" w:cs="Times New Roman"/>
          <w:sz w:val="24"/>
        </w:rPr>
        <w:t>）：</w:t>
      </w:r>
      <w:r w:rsidRPr="003E3D9B">
        <w:rPr>
          <w:rFonts w:ascii="Times New Roman" w:eastAsia="宋体" w:hAnsi="Times New Roman" w:cs="Times New Roman"/>
          <w:sz w:val="24"/>
        </w:rPr>
        <w:t>L-</w:t>
      </w:r>
      <w:r w:rsidRPr="003E3D9B">
        <w:rPr>
          <w:rFonts w:ascii="Times New Roman" w:eastAsia="宋体" w:hAnsi="Times New Roman" w:cs="Times New Roman"/>
          <w:sz w:val="24"/>
        </w:rPr>
        <w:t>脯氨酸；峰</w:t>
      </w:r>
      <w:r w:rsidRPr="003E3D9B">
        <w:rPr>
          <w:rFonts w:ascii="Times New Roman" w:eastAsia="宋体" w:hAnsi="Times New Roman" w:cs="Times New Roman"/>
          <w:sz w:val="24"/>
        </w:rPr>
        <w:t>11</w:t>
      </w:r>
      <w:r w:rsidRPr="003E3D9B">
        <w:rPr>
          <w:rFonts w:ascii="Times New Roman" w:eastAsia="宋体" w:hAnsi="Times New Roman" w:cs="Times New Roman"/>
          <w:sz w:val="24"/>
        </w:rPr>
        <w:t>：亮氨酸；</w:t>
      </w:r>
      <w:r w:rsidRPr="003E3D9B">
        <w:rPr>
          <w:rFonts w:ascii="Times New Roman" w:eastAsia="宋体" w:hAnsi="Times New Roman" w:cs="Times New Roman"/>
          <w:sz w:val="24"/>
        </w:rPr>
        <w:t>×</w:t>
      </w:r>
      <w:r w:rsidRPr="003E3D9B">
        <w:rPr>
          <w:rFonts w:ascii="Times New Roman" w:eastAsia="宋体" w:hAnsi="Times New Roman" w:cs="Times New Roman"/>
          <w:sz w:val="24"/>
        </w:rPr>
        <w:t>：衍生化试剂</w:t>
      </w:r>
    </w:p>
    <w:p w:rsidR="00B12188" w:rsidRPr="003E3D9B" w:rsidRDefault="00B12188" w:rsidP="00B12188">
      <w:pPr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参考</w:t>
      </w:r>
      <w:bookmarkStart w:id="13" w:name="_GoBack"/>
      <w:bookmarkEnd w:id="13"/>
      <w:r w:rsidRPr="003E3D9B">
        <w:rPr>
          <w:rFonts w:ascii="Times New Roman" w:eastAsia="宋体" w:hAnsi="Times New Roman" w:cs="Times New Roman"/>
          <w:sz w:val="24"/>
        </w:rPr>
        <w:t>色谱柱：</w:t>
      </w:r>
      <w:proofErr w:type="spellStart"/>
      <w:r w:rsidRPr="003E3D9B">
        <w:rPr>
          <w:rFonts w:ascii="Times New Roman" w:eastAsia="宋体" w:hAnsi="Times New Roman" w:cs="Times New Roman"/>
          <w:sz w:val="24"/>
        </w:rPr>
        <w:t>Kromasil</w:t>
      </w:r>
      <w:proofErr w:type="spellEnd"/>
      <w:r w:rsidRPr="003E3D9B">
        <w:rPr>
          <w:rFonts w:ascii="Times New Roman" w:eastAsia="宋体" w:hAnsi="Times New Roman" w:cs="Times New Roman"/>
          <w:sz w:val="24"/>
        </w:rPr>
        <w:t xml:space="preserve"> 100-5 C18</w:t>
      </w:r>
      <w:r w:rsidRPr="003E3D9B">
        <w:rPr>
          <w:rFonts w:ascii="Times New Roman" w:eastAsia="宋体" w:hAnsi="Times New Roman" w:cs="Times New Roman"/>
          <w:sz w:val="24"/>
        </w:rPr>
        <w:t>，</w:t>
      </w:r>
      <w:r w:rsidRPr="003E3D9B">
        <w:rPr>
          <w:rFonts w:ascii="Times New Roman" w:eastAsia="宋体" w:hAnsi="Times New Roman" w:cs="Times New Roman"/>
          <w:sz w:val="24"/>
        </w:rPr>
        <w:t>4.6 mm×250 mm</w:t>
      </w:r>
      <w:r w:rsidRPr="003E3D9B">
        <w:rPr>
          <w:rFonts w:ascii="Times New Roman" w:eastAsia="宋体" w:hAnsi="Times New Roman" w:cs="Times New Roman"/>
          <w:sz w:val="24"/>
        </w:rPr>
        <w:t>，</w:t>
      </w:r>
      <w:r w:rsidRPr="003E3D9B">
        <w:rPr>
          <w:rFonts w:ascii="Times New Roman" w:eastAsia="宋体" w:hAnsi="Times New Roman" w:cs="Times New Roman"/>
          <w:sz w:val="24"/>
        </w:rPr>
        <w:t>5μm</w:t>
      </w:r>
      <w:bookmarkEnd w:id="12"/>
    </w:p>
    <w:p w:rsidR="00B12188" w:rsidRPr="003E3D9B" w:rsidRDefault="00B12188" w:rsidP="00B12188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【检查】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</w:t>
      </w:r>
      <w:r w:rsidRPr="003E3D9B">
        <w:rPr>
          <w:rFonts w:ascii="Times New Roman" w:eastAsia="宋体" w:hAnsi="Times New Roman" w:cs="Times New Roman"/>
          <w:sz w:val="24"/>
        </w:rPr>
        <w:t>应符合颗粒剂项下有关的各项规定（中国药典</w:t>
      </w:r>
      <w:r w:rsidRPr="003E3D9B">
        <w:rPr>
          <w:rFonts w:ascii="Times New Roman" w:eastAsia="宋体" w:hAnsi="Times New Roman" w:cs="Times New Roman"/>
          <w:sz w:val="24"/>
        </w:rPr>
        <w:t>2020</w:t>
      </w:r>
      <w:r w:rsidRPr="003E3D9B">
        <w:rPr>
          <w:rFonts w:ascii="Times New Roman" w:eastAsia="宋体" w:hAnsi="Times New Roman" w:cs="Times New Roman"/>
          <w:sz w:val="24"/>
        </w:rPr>
        <w:t>年版通则</w:t>
      </w:r>
      <w:r w:rsidRPr="003E3D9B">
        <w:rPr>
          <w:rFonts w:ascii="Times New Roman" w:eastAsia="宋体" w:hAnsi="Times New Roman" w:cs="Times New Roman"/>
          <w:sz w:val="24"/>
        </w:rPr>
        <w:t>0104</w:t>
      </w:r>
      <w:r w:rsidRPr="003E3D9B">
        <w:rPr>
          <w:rFonts w:ascii="Times New Roman" w:eastAsia="宋体" w:hAnsi="Times New Roman" w:cs="Times New Roman"/>
          <w:sz w:val="24"/>
        </w:rPr>
        <w:t>）。</w:t>
      </w:r>
    </w:p>
    <w:p w:rsidR="00B12188" w:rsidRPr="003E3D9B" w:rsidRDefault="00B12188" w:rsidP="00B12188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bookmarkStart w:id="14" w:name="_Hlk116398242"/>
      <w:r w:rsidRPr="003E3D9B">
        <w:rPr>
          <w:rFonts w:ascii="Times New Roman" w:eastAsia="宋体" w:hAnsi="Times New Roman" w:cs="Times New Roman"/>
          <w:b/>
          <w:sz w:val="24"/>
        </w:rPr>
        <w:t>【浸出物】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</w:t>
      </w:r>
      <w:r w:rsidRPr="003E3D9B">
        <w:rPr>
          <w:rFonts w:ascii="Times New Roman" w:eastAsia="宋体" w:hAnsi="Times New Roman" w:cs="Times New Roman"/>
          <w:sz w:val="24"/>
        </w:rPr>
        <w:t>照醇溶性浸出物测定法（中国药典</w:t>
      </w:r>
      <w:r w:rsidRPr="003E3D9B">
        <w:rPr>
          <w:rFonts w:ascii="Times New Roman" w:eastAsia="宋体" w:hAnsi="Times New Roman" w:cs="Times New Roman"/>
          <w:sz w:val="24"/>
        </w:rPr>
        <w:t>2020</w:t>
      </w:r>
      <w:r w:rsidRPr="003E3D9B">
        <w:rPr>
          <w:rFonts w:ascii="Times New Roman" w:eastAsia="宋体" w:hAnsi="Times New Roman" w:cs="Times New Roman"/>
          <w:sz w:val="24"/>
        </w:rPr>
        <w:t>年版通则</w:t>
      </w:r>
      <w:r w:rsidRPr="003E3D9B">
        <w:rPr>
          <w:rFonts w:ascii="Times New Roman" w:eastAsia="宋体" w:hAnsi="Times New Roman" w:cs="Times New Roman"/>
          <w:sz w:val="24"/>
        </w:rPr>
        <w:t>2201</w:t>
      </w:r>
      <w:r w:rsidRPr="003E3D9B">
        <w:rPr>
          <w:rFonts w:ascii="Times New Roman" w:eastAsia="宋体" w:hAnsi="Times New Roman" w:cs="Times New Roman"/>
          <w:sz w:val="24"/>
        </w:rPr>
        <w:t>）项下的热浸法测定，用乙醇作溶剂，不得少于</w:t>
      </w:r>
      <w:r w:rsidRPr="003E3D9B">
        <w:rPr>
          <w:rFonts w:ascii="Times New Roman" w:eastAsia="宋体" w:hAnsi="Times New Roman" w:cs="Times New Roman"/>
          <w:sz w:val="24"/>
        </w:rPr>
        <w:t>12.0%</w:t>
      </w:r>
      <w:r w:rsidRPr="003E3D9B">
        <w:rPr>
          <w:rFonts w:ascii="Times New Roman" w:eastAsia="宋体" w:hAnsi="Times New Roman" w:cs="Times New Roman"/>
          <w:sz w:val="24"/>
        </w:rPr>
        <w:t>。</w:t>
      </w:r>
    </w:p>
    <w:p w:rsidR="00B12188" w:rsidRPr="003E3D9B" w:rsidRDefault="00B12188" w:rsidP="00B12188">
      <w:pPr>
        <w:widowControl/>
        <w:autoSpaceDE w:val="0"/>
        <w:autoSpaceDN w:val="0"/>
        <w:adjustRightInd w:val="0"/>
        <w:snapToGrid w:val="0"/>
        <w:spacing w:line="360" w:lineRule="auto"/>
        <w:ind w:firstLine="446"/>
        <w:jc w:val="left"/>
        <w:rPr>
          <w:rFonts w:ascii="Times New Roman" w:eastAsia="宋体" w:hAnsi="Times New Roman" w:cs="Times New Roman"/>
          <w:sz w:val="24"/>
        </w:rPr>
      </w:pPr>
      <w:bookmarkStart w:id="15" w:name="_Toc358885420"/>
      <w:bookmarkStart w:id="16" w:name="_Toc370995095"/>
      <w:bookmarkEnd w:id="14"/>
      <w:r w:rsidRPr="003E3D9B">
        <w:rPr>
          <w:rFonts w:ascii="Times New Roman" w:eastAsia="宋体" w:hAnsi="Times New Roman" w:cs="Times New Roman"/>
          <w:b/>
          <w:sz w:val="24"/>
        </w:rPr>
        <w:t>【含量测定】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</w:t>
      </w:r>
      <w:bookmarkStart w:id="17" w:name="_Hlk116398321"/>
      <w:r w:rsidRPr="003E3D9B">
        <w:rPr>
          <w:rFonts w:ascii="Times New Roman" w:eastAsia="宋体" w:hAnsi="Times New Roman" w:cs="Times New Roman"/>
          <w:sz w:val="24"/>
        </w:rPr>
        <w:t>照高效液相色谱法（中国药典</w:t>
      </w:r>
      <w:r w:rsidRPr="003E3D9B">
        <w:rPr>
          <w:rFonts w:ascii="Times New Roman" w:eastAsia="宋体" w:hAnsi="Times New Roman" w:cs="Times New Roman"/>
          <w:sz w:val="24"/>
        </w:rPr>
        <w:t>2020</w:t>
      </w:r>
      <w:r w:rsidRPr="003E3D9B">
        <w:rPr>
          <w:rFonts w:ascii="Times New Roman" w:eastAsia="宋体" w:hAnsi="Times New Roman" w:cs="Times New Roman"/>
          <w:sz w:val="24"/>
        </w:rPr>
        <w:t>年版通则</w:t>
      </w:r>
      <w:r w:rsidRPr="003E3D9B">
        <w:rPr>
          <w:rFonts w:ascii="Times New Roman" w:eastAsia="宋体" w:hAnsi="Times New Roman" w:cs="Times New Roman"/>
          <w:sz w:val="24"/>
        </w:rPr>
        <w:t>0512</w:t>
      </w:r>
      <w:r w:rsidRPr="003E3D9B">
        <w:rPr>
          <w:rFonts w:ascii="Times New Roman" w:eastAsia="宋体" w:hAnsi="Times New Roman" w:cs="Times New Roman"/>
          <w:sz w:val="24"/>
        </w:rPr>
        <w:t>）测定。</w:t>
      </w:r>
    </w:p>
    <w:p w:rsidR="00B12188" w:rsidRPr="003E3D9B" w:rsidRDefault="00B12188" w:rsidP="00B12188">
      <w:pPr>
        <w:widowControl/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色谱条件与系统适用性试验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bCs/>
          <w:sz w:val="24"/>
        </w:rPr>
        <w:t>以十八烷基硅烷键合硅胶为填充剂；以乙腈</w:t>
      </w:r>
      <w:r w:rsidRPr="003E3D9B">
        <w:rPr>
          <w:rFonts w:ascii="Times New Roman" w:eastAsia="宋体" w:hAnsi="Times New Roman" w:cs="Times New Roman"/>
          <w:bCs/>
          <w:sz w:val="24"/>
        </w:rPr>
        <w:t>-0.1mol/L</w:t>
      </w:r>
      <w:r w:rsidRPr="003E3D9B">
        <w:rPr>
          <w:rFonts w:ascii="Times New Roman" w:eastAsia="宋体" w:hAnsi="Times New Roman" w:cs="Times New Roman"/>
          <w:bCs/>
          <w:sz w:val="24"/>
        </w:rPr>
        <w:t>醋酸钠溶液（用醋酸调节</w:t>
      </w:r>
      <w:r w:rsidRPr="003E3D9B">
        <w:rPr>
          <w:rFonts w:ascii="Times New Roman" w:eastAsia="宋体" w:hAnsi="Times New Roman" w:cs="Times New Roman"/>
          <w:bCs/>
          <w:sz w:val="24"/>
        </w:rPr>
        <w:t>pH</w:t>
      </w:r>
      <w:r w:rsidRPr="003E3D9B">
        <w:rPr>
          <w:rFonts w:ascii="Times New Roman" w:eastAsia="宋体" w:hAnsi="Times New Roman" w:cs="Times New Roman"/>
          <w:bCs/>
          <w:sz w:val="24"/>
        </w:rPr>
        <w:t>值至</w:t>
      </w:r>
      <w:r w:rsidRPr="003E3D9B">
        <w:rPr>
          <w:rFonts w:ascii="Times New Roman" w:eastAsia="宋体" w:hAnsi="Times New Roman" w:cs="Times New Roman"/>
          <w:bCs/>
          <w:sz w:val="24"/>
        </w:rPr>
        <w:t>6.5</w:t>
      </w:r>
      <w:r w:rsidRPr="003E3D9B">
        <w:rPr>
          <w:rFonts w:ascii="Times New Roman" w:eastAsia="宋体" w:hAnsi="Times New Roman" w:cs="Times New Roman"/>
          <w:bCs/>
          <w:sz w:val="24"/>
        </w:rPr>
        <w:t>）（</w:t>
      </w:r>
      <w:r w:rsidRPr="003E3D9B">
        <w:rPr>
          <w:rFonts w:ascii="Times New Roman" w:eastAsia="宋体" w:hAnsi="Times New Roman" w:cs="Times New Roman"/>
          <w:bCs/>
          <w:sz w:val="24"/>
        </w:rPr>
        <w:t>7</w:t>
      </w:r>
      <w:r w:rsidRPr="003E3D9B">
        <w:rPr>
          <w:rFonts w:ascii="Times New Roman" w:eastAsia="宋体" w:hAnsi="Times New Roman" w:cs="Times New Roman"/>
          <w:bCs/>
          <w:sz w:val="24"/>
        </w:rPr>
        <w:t>：</w:t>
      </w:r>
      <w:r w:rsidRPr="003E3D9B">
        <w:rPr>
          <w:rFonts w:ascii="Times New Roman" w:eastAsia="宋体" w:hAnsi="Times New Roman" w:cs="Times New Roman"/>
          <w:bCs/>
          <w:sz w:val="24"/>
        </w:rPr>
        <w:t>93</w:t>
      </w:r>
      <w:r w:rsidRPr="003E3D9B">
        <w:rPr>
          <w:rFonts w:ascii="Times New Roman" w:eastAsia="宋体" w:hAnsi="Times New Roman" w:cs="Times New Roman"/>
          <w:bCs/>
          <w:sz w:val="24"/>
        </w:rPr>
        <w:t>）为流动相</w:t>
      </w:r>
      <w:r w:rsidRPr="003E3D9B">
        <w:rPr>
          <w:rFonts w:ascii="Times New Roman" w:eastAsia="宋体" w:hAnsi="Times New Roman" w:cs="Times New Roman"/>
          <w:bCs/>
          <w:sz w:val="24"/>
        </w:rPr>
        <w:t>A</w:t>
      </w:r>
      <w:r w:rsidRPr="003E3D9B">
        <w:rPr>
          <w:rFonts w:ascii="Times New Roman" w:eastAsia="宋体" w:hAnsi="Times New Roman" w:cs="Times New Roman"/>
          <w:bCs/>
          <w:sz w:val="24"/>
        </w:rPr>
        <w:t>，以乙腈</w:t>
      </w:r>
      <w:r w:rsidRPr="003E3D9B">
        <w:rPr>
          <w:rFonts w:ascii="Times New Roman" w:eastAsia="宋体" w:hAnsi="Times New Roman" w:cs="Times New Roman"/>
          <w:bCs/>
          <w:sz w:val="24"/>
        </w:rPr>
        <w:t>-</w:t>
      </w:r>
      <w:r w:rsidRPr="003E3D9B">
        <w:rPr>
          <w:rFonts w:ascii="Times New Roman" w:eastAsia="宋体" w:hAnsi="Times New Roman" w:cs="Times New Roman"/>
          <w:bCs/>
          <w:sz w:val="24"/>
        </w:rPr>
        <w:lastRenderedPageBreak/>
        <w:t>水（</w:t>
      </w:r>
      <w:r w:rsidRPr="003E3D9B">
        <w:rPr>
          <w:rFonts w:ascii="Times New Roman" w:eastAsia="宋体" w:hAnsi="Times New Roman" w:cs="Times New Roman"/>
          <w:bCs/>
          <w:sz w:val="24"/>
        </w:rPr>
        <w:t>4</w:t>
      </w:r>
      <w:r w:rsidRPr="003E3D9B">
        <w:rPr>
          <w:rFonts w:ascii="Times New Roman" w:eastAsia="宋体" w:hAnsi="Times New Roman" w:cs="Times New Roman"/>
          <w:bCs/>
          <w:sz w:val="24"/>
        </w:rPr>
        <w:t>：</w:t>
      </w:r>
      <w:r w:rsidRPr="003E3D9B">
        <w:rPr>
          <w:rFonts w:ascii="Times New Roman" w:eastAsia="宋体" w:hAnsi="Times New Roman" w:cs="Times New Roman"/>
          <w:bCs/>
          <w:sz w:val="24"/>
        </w:rPr>
        <w:t>1</w:t>
      </w:r>
      <w:r w:rsidRPr="003E3D9B">
        <w:rPr>
          <w:rFonts w:ascii="Times New Roman" w:eastAsia="宋体" w:hAnsi="Times New Roman" w:cs="Times New Roman"/>
          <w:bCs/>
          <w:sz w:val="24"/>
        </w:rPr>
        <w:t>）为流动相</w:t>
      </w:r>
      <w:r w:rsidRPr="003E3D9B">
        <w:rPr>
          <w:rFonts w:ascii="Times New Roman" w:eastAsia="宋体" w:hAnsi="Times New Roman" w:cs="Times New Roman"/>
          <w:bCs/>
          <w:sz w:val="24"/>
        </w:rPr>
        <w:t>B</w:t>
      </w:r>
      <w:r w:rsidRPr="003E3D9B">
        <w:rPr>
          <w:rFonts w:ascii="Times New Roman" w:eastAsia="宋体" w:hAnsi="Times New Roman" w:cs="Times New Roman"/>
          <w:bCs/>
          <w:sz w:val="24"/>
        </w:rPr>
        <w:t>，按下表中的规定进行梯度洗脱；</w:t>
      </w:r>
      <w:proofErr w:type="gramStart"/>
      <w:r w:rsidRPr="003E3D9B">
        <w:rPr>
          <w:rFonts w:ascii="Times New Roman" w:eastAsia="宋体" w:hAnsi="Times New Roman" w:cs="Times New Roman"/>
          <w:bCs/>
          <w:sz w:val="24"/>
        </w:rPr>
        <w:t>柱温为</w:t>
      </w:r>
      <w:proofErr w:type="gramEnd"/>
      <w:r w:rsidRPr="003E3D9B">
        <w:rPr>
          <w:rFonts w:ascii="Times New Roman" w:eastAsia="宋体" w:hAnsi="Times New Roman" w:cs="Times New Roman"/>
          <w:bCs/>
          <w:sz w:val="24"/>
        </w:rPr>
        <w:t>43</w:t>
      </w:r>
      <w:r w:rsidRPr="003E3D9B">
        <w:rPr>
          <w:rFonts w:ascii="宋体" w:eastAsia="宋体" w:hAnsi="宋体" w:cs="宋体" w:hint="eastAsia"/>
          <w:bCs/>
          <w:sz w:val="24"/>
        </w:rPr>
        <w:t>℃</w:t>
      </w:r>
      <w:r w:rsidRPr="003E3D9B">
        <w:rPr>
          <w:rFonts w:ascii="Times New Roman" w:eastAsia="宋体" w:hAnsi="Times New Roman" w:cs="Times New Roman"/>
          <w:bCs/>
          <w:sz w:val="24"/>
        </w:rPr>
        <w:t>；检测波长为</w:t>
      </w:r>
      <w:r w:rsidRPr="003E3D9B">
        <w:rPr>
          <w:rFonts w:ascii="Times New Roman" w:eastAsia="宋体" w:hAnsi="Times New Roman" w:cs="Times New Roman"/>
          <w:bCs/>
          <w:sz w:val="24"/>
        </w:rPr>
        <w:t>254nm</w:t>
      </w:r>
      <w:r w:rsidRPr="003E3D9B">
        <w:rPr>
          <w:rFonts w:ascii="Times New Roman" w:eastAsia="宋体" w:hAnsi="Times New Roman" w:cs="Times New Roman"/>
          <w:bCs/>
          <w:sz w:val="24"/>
        </w:rPr>
        <w:t>。理论板数按</w:t>
      </w:r>
      <w:r w:rsidRPr="003E3D9B">
        <w:rPr>
          <w:rFonts w:ascii="Times New Roman" w:eastAsia="宋体" w:hAnsi="Times New Roman" w:cs="Times New Roman"/>
          <w:sz w:val="24"/>
        </w:rPr>
        <w:t>L-</w:t>
      </w:r>
      <w:r w:rsidRPr="003E3D9B">
        <w:rPr>
          <w:rFonts w:ascii="Times New Roman" w:eastAsia="宋体" w:hAnsi="Times New Roman" w:cs="Times New Roman"/>
          <w:sz w:val="24"/>
        </w:rPr>
        <w:t>羟脯氨酸</w:t>
      </w:r>
      <w:proofErr w:type="gramStart"/>
      <w:r w:rsidRPr="003E3D9B">
        <w:rPr>
          <w:rFonts w:ascii="Times New Roman" w:eastAsia="宋体" w:hAnsi="Times New Roman" w:cs="Times New Roman"/>
          <w:bCs/>
          <w:sz w:val="24"/>
        </w:rPr>
        <w:t>峰计算</w:t>
      </w:r>
      <w:proofErr w:type="gramEnd"/>
      <w:r w:rsidRPr="003E3D9B">
        <w:rPr>
          <w:rFonts w:ascii="Times New Roman" w:eastAsia="宋体" w:hAnsi="Times New Roman" w:cs="Times New Roman"/>
          <w:bCs/>
          <w:sz w:val="24"/>
        </w:rPr>
        <w:t>应不低于</w:t>
      </w:r>
      <w:r w:rsidRPr="003E3D9B">
        <w:rPr>
          <w:rFonts w:ascii="Times New Roman" w:eastAsia="宋体" w:hAnsi="Times New Roman" w:cs="Times New Roman"/>
          <w:bCs/>
          <w:sz w:val="24"/>
        </w:rPr>
        <w:t>4000</w:t>
      </w:r>
      <w:r w:rsidRPr="003E3D9B">
        <w:rPr>
          <w:rFonts w:ascii="Times New Roman" w:eastAsia="宋体" w:hAnsi="Times New Roman" w:cs="Times New Roman"/>
          <w:bCs/>
          <w:sz w:val="24"/>
        </w:rPr>
        <w:t>。</w:t>
      </w:r>
    </w:p>
    <w:p w:rsidR="00B12188" w:rsidRPr="003E3D9B" w:rsidRDefault="00B12188" w:rsidP="00B12188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</w:rPr>
      </w:pPr>
    </w:p>
    <w:tbl>
      <w:tblPr>
        <w:tblW w:w="8528" w:type="dxa"/>
        <w:tblBorders>
          <w:top w:val="single" w:sz="5" w:space="0" w:color="auto"/>
          <w:bottom w:val="single" w:sz="5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31"/>
        <w:gridCol w:w="3010"/>
        <w:gridCol w:w="2987"/>
      </w:tblGrid>
      <w:tr w:rsidR="00B12188" w:rsidRPr="003E3D9B" w:rsidTr="00C610D1">
        <w:trPr>
          <w:trHeight w:val="14"/>
        </w:trPr>
        <w:tc>
          <w:tcPr>
            <w:tcW w:w="2531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时间（分钟）</w:t>
            </w:r>
          </w:p>
        </w:tc>
        <w:tc>
          <w:tcPr>
            <w:tcW w:w="3010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A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298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B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B12188" w:rsidRPr="003E3D9B" w:rsidTr="00C610D1">
        <w:trPr>
          <w:trHeight w:val="14"/>
        </w:trPr>
        <w:tc>
          <w:tcPr>
            <w:tcW w:w="253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0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11</w:t>
            </w:r>
          </w:p>
        </w:tc>
        <w:tc>
          <w:tcPr>
            <w:tcW w:w="30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100→93</w:t>
            </w:r>
          </w:p>
        </w:tc>
        <w:tc>
          <w:tcPr>
            <w:tcW w:w="298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0→7</w:t>
            </w:r>
          </w:p>
        </w:tc>
      </w:tr>
      <w:tr w:rsidR="00B12188" w:rsidRPr="003E3D9B" w:rsidTr="00C610D1">
        <w:trPr>
          <w:trHeight w:val="14"/>
        </w:trPr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11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13.9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93→88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7→12</w:t>
            </w:r>
          </w:p>
        </w:tc>
      </w:tr>
      <w:tr w:rsidR="00B12188" w:rsidRPr="003E3D9B" w:rsidTr="00C610D1">
        <w:trPr>
          <w:trHeight w:val="14"/>
        </w:trPr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13.9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14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88→85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12→15</w:t>
            </w:r>
          </w:p>
        </w:tc>
      </w:tr>
      <w:tr w:rsidR="00B12188" w:rsidRPr="003E3D9B" w:rsidTr="00C610D1">
        <w:trPr>
          <w:trHeight w:val="14"/>
        </w:trPr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14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29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85→66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15→34</w:t>
            </w:r>
          </w:p>
        </w:tc>
      </w:tr>
      <w:tr w:rsidR="00B12188" w:rsidRPr="003E3D9B" w:rsidTr="00C610D1">
        <w:trPr>
          <w:trHeight w:val="14"/>
        </w:trPr>
        <w:tc>
          <w:tcPr>
            <w:tcW w:w="25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29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3E3D9B">
              <w:rPr>
                <w:rFonts w:ascii="Times New Roman" w:eastAsia="宋体" w:hAnsi="Times New Roman" w:cs="Times New Roman"/>
                <w:sz w:val="24"/>
              </w:rPr>
              <w:t>30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66→0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12188" w:rsidRPr="003E3D9B" w:rsidRDefault="00B12188" w:rsidP="00C610D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3E3D9B">
              <w:rPr>
                <w:rFonts w:ascii="Times New Roman" w:eastAsia="宋体" w:hAnsi="Times New Roman" w:cs="Times New Roman"/>
                <w:sz w:val="24"/>
              </w:rPr>
              <w:t>34→100</w:t>
            </w:r>
          </w:p>
        </w:tc>
      </w:tr>
    </w:tbl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</w:rPr>
      </w:pPr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对照品</w:t>
      </w:r>
      <w:r w:rsidRPr="003E3D9B">
        <w:rPr>
          <w:rFonts w:ascii="Times New Roman" w:eastAsia="宋体" w:hAnsi="Times New Roman" w:cs="Times New Roman"/>
          <w:b/>
          <w:bCs/>
          <w:sz w:val="24"/>
        </w:rPr>
        <w:t>溶液的制备</w:t>
      </w:r>
      <w:r w:rsidRPr="003E3D9B">
        <w:rPr>
          <w:rFonts w:ascii="Times New Roman" w:eastAsia="宋体" w:hAnsi="Times New Roman" w:cs="Times New Roman"/>
          <w:b/>
          <w:bCs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sz w:val="24"/>
        </w:rPr>
        <w:t>取</w:t>
      </w:r>
      <w:r w:rsidRPr="003E3D9B">
        <w:rPr>
          <w:rFonts w:ascii="Times New Roman" w:eastAsia="宋体" w:hAnsi="Times New Roman" w:cs="Times New Roman"/>
          <w:sz w:val="24"/>
        </w:rPr>
        <w:t>L-</w:t>
      </w:r>
      <w:r w:rsidRPr="003E3D9B">
        <w:rPr>
          <w:rFonts w:ascii="Times New Roman" w:eastAsia="宋体" w:hAnsi="Times New Roman" w:cs="Times New Roman"/>
          <w:sz w:val="24"/>
        </w:rPr>
        <w:t>羟脯氨酸对照品、甘氨酸对照品、丙氨酸对照品、</w:t>
      </w:r>
      <w:r w:rsidRPr="003E3D9B">
        <w:rPr>
          <w:rFonts w:ascii="Times New Roman" w:eastAsia="宋体" w:hAnsi="Times New Roman" w:cs="Times New Roman"/>
          <w:sz w:val="24"/>
        </w:rPr>
        <w:t>L-</w:t>
      </w:r>
      <w:r w:rsidRPr="003E3D9B">
        <w:rPr>
          <w:rFonts w:ascii="Times New Roman" w:eastAsia="宋体" w:hAnsi="Times New Roman" w:cs="Times New Roman"/>
          <w:sz w:val="24"/>
        </w:rPr>
        <w:t>脯氨酸对照品适量，精密称定，加</w:t>
      </w:r>
      <w:r w:rsidRPr="003E3D9B">
        <w:rPr>
          <w:rFonts w:ascii="Times New Roman" w:eastAsia="宋体" w:hAnsi="Times New Roman" w:cs="Times New Roman"/>
          <w:bCs/>
          <w:sz w:val="24"/>
        </w:rPr>
        <w:t>0.1mol/L</w:t>
      </w:r>
      <w:r w:rsidRPr="003E3D9B">
        <w:rPr>
          <w:rFonts w:ascii="Times New Roman" w:eastAsia="宋体" w:hAnsi="Times New Roman" w:cs="Times New Roman"/>
          <w:bCs/>
          <w:sz w:val="24"/>
        </w:rPr>
        <w:t>盐酸溶液</w:t>
      </w:r>
      <w:r w:rsidRPr="003E3D9B">
        <w:rPr>
          <w:rFonts w:ascii="Times New Roman" w:eastAsia="宋体" w:hAnsi="Times New Roman" w:cs="Times New Roman"/>
          <w:sz w:val="24"/>
        </w:rPr>
        <w:t>制成每</w:t>
      </w:r>
      <w:r w:rsidRPr="003E3D9B">
        <w:rPr>
          <w:rFonts w:ascii="Times New Roman" w:eastAsia="宋体" w:hAnsi="Times New Roman" w:cs="Times New Roman"/>
          <w:sz w:val="24"/>
        </w:rPr>
        <w:t>1ml</w:t>
      </w:r>
      <w:r w:rsidRPr="003E3D9B">
        <w:rPr>
          <w:rFonts w:ascii="Times New Roman" w:eastAsia="宋体" w:hAnsi="Times New Roman" w:cs="Times New Roman"/>
          <w:sz w:val="24"/>
        </w:rPr>
        <w:t>含</w:t>
      </w:r>
      <w:r w:rsidRPr="003E3D9B">
        <w:rPr>
          <w:rFonts w:ascii="Times New Roman" w:eastAsia="宋体" w:hAnsi="Times New Roman" w:cs="Times New Roman"/>
          <w:sz w:val="24"/>
        </w:rPr>
        <w:t>L-</w:t>
      </w:r>
      <w:r w:rsidRPr="003E3D9B">
        <w:rPr>
          <w:rFonts w:ascii="Times New Roman" w:eastAsia="宋体" w:hAnsi="Times New Roman" w:cs="Times New Roman"/>
          <w:sz w:val="24"/>
        </w:rPr>
        <w:t>羟脯氨酸</w:t>
      </w:r>
      <w:r w:rsidRPr="003E3D9B">
        <w:rPr>
          <w:rFonts w:ascii="Times New Roman" w:eastAsia="宋体" w:hAnsi="Times New Roman" w:cs="Times New Roman"/>
          <w:sz w:val="24"/>
        </w:rPr>
        <w:t>70μg</w:t>
      </w:r>
      <w:r w:rsidRPr="003E3D9B">
        <w:rPr>
          <w:rFonts w:ascii="Times New Roman" w:eastAsia="宋体" w:hAnsi="Times New Roman" w:cs="Times New Roman"/>
          <w:sz w:val="24"/>
        </w:rPr>
        <w:t>、甘氨酸</w:t>
      </w:r>
      <w:r w:rsidRPr="003E3D9B">
        <w:rPr>
          <w:rFonts w:ascii="Times New Roman" w:eastAsia="宋体" w:hAnsi="Times New Roman" w:cs="Times New Roman"/>
          <w:sz w:val="24"/>
        </w:rPr>
        <w:t>0.14mg</w:t>
      </w:r>
      <w:r w:rsidRPr="003E3D9B">
        <w:rPr>
          <w:rFonts w:ascii="Times New Roman" w:eastAsia="宋体" w:hAnsi="Times New Roman" w:cs="Times New Roman"/>
          <w:sz w:val="24"/>
        </w:rPr>
        <w:t>、丙氨酸</w:t>
      </w:r>
      <w:r w:rsidRPr="003E3D9B">
        <w:rPr>
          <w:rFonts w:ascii="Times New Roman" w:eastAsia="宋体" w:hAnsi="Times New Roman" w:cs="Times New Roman"/>
          <w:sz w:val="24"/>
        </w:rPr>
        <w:t>60μg</w:t>
      </w:r>
      <w:r w:rsidRPr="003E3D9B">
        <w:rPr>
          <w:rFonts w:ascii="Times New Roman" w:eastAsia="宋体" w:hAnsi="Times New Roman" w:cs="Times New Roman"/>
          <w:sz w:val="24"/>
        </w:rPr>
        <w:t>、</w:t>
      </w:r>
      <w:r w:rsidRPr="003E3D9B">
        <w:rPr>
          <w:rFonts w:ascii="Times New Roman" w:eastAsia="宋体" w:hAnsi="Times New Roman" w:cs="Times New Roman"/>
          <w:sz w:val="24"/>
        </w:rPr>
        <w:t>L-</w:t>
      </w:r>
      <w:r w:rsidRPr="003E3D9B">
        <w:rPr>
          <w:rFonts w:ascii="Times New Roman" w:eastAsia="宋体" w:hAnsi="Times New Roman" w:cs="Times New Roman"/>
          <w:sz w:val="24"/>
        </w:rPr>
        <w:t>脯氨酸</w:t>
      </w:r>
      <w:r w:rsidRPr="003E3D9B">
        <w:rPr>
          <w:rFonts w:ascii="Times New Roman" w:eastAsia="宋体" w:hAnsi="Times New Roman" w:cs="Times New Roman"/>
          <w:sz w:val="24"/>
        </w:rPr>
        <w:t>70μg</w:t>
      </w:r>
      <w:r w:rsidRPr="003E3D9B">
        <w:rPr>
          <w:rFonts w:ascii="Times New Roman" w:eastAsia="宋体" w:hAnsi="Times New Roman" w:cs="Times New Roman"/>
          <w:sz w:val="24"/>
        </w:rPr>
        <w:t>的混合溶液，即得。</w:t>
      </w:r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</w:rPr>
      </w:pPr>
      <w:proofErr w:type="gramStart"/>
      <w:r w:rsidRPr="003E3D9B">
        <w:rPr>
          <w:rFonts w:ascii="Times New Roman" w:eastAsia="宋体" w:hAnsi="Times New Roman" w:cs="Times New Roman"/>
          <w:b/>
          <w:sz w:val="24"/>
        </w:rPr>
        <w:t>供试品溶液</w:t>
      </w:r>
      <w:proofErr w:type="gramEnd"/>
      <w:r w:rsidRPr="003E3D9B">
        <w:rPr>
          <w:rFonts w:ascii="Times New Roman" w:eastAsia="宋体" w:hAnsi="Times New Roman" w:cs="Times New Roman"/>
          <w:b/>
          <w:sz w:val="24"/>
        </w:rPr>
        <w:t>的制备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sz w:val="24"/>
        </w:rPr>
        <w:t>取本品适量，研细，取</w:t>
      </w:r>
      <w:r w:rsidRPr="003E3D9B">
        <w:rPr>
          <w:rFonts w:ascii="Times New Roman" w:eastAsia="宋体" w:hAnsi="Times New Roman" w:cs="Times New Roman"/>
          <w:bCs/>
          <w:sz w:val="24"/>
        </w:rPr>
        <w:t>0.2g</w:t>
      </w:r>
      <w:r w:rsidRPr="003E3D9B">
        <w:rPr>
          <w:rFonts w:ascii="Times New Roman" w:eastAsia="宋体" w:hAnsi="Times New Roman" w:cs="Times New Roman"/>
          <w:bCs/>
          <w:sz w:val="24"/>
        </w:rPr>
        <w:t>，精密称定，</w:t>
      </w:r>
      <w:proofErr w:type="gramStart"/>
      <w:r w:rsidRPr="003E3D9B">
        <w:rPr>
          <w:rFonts w:ascii="Times New Roman" w:eastAsia="宋体" w:hAnsi="Times New Roman" w:cs="Times New Roman"/>
          <w:bCs/>
          <w:sz w:val="24"/>
        </w:rPr>
        <w:t>置具塞</w:t>
      </w:r>
      <w:proofErr w:type="gramEnd"/>
      <w:r w:rsidRPr="003E3D9B">
        <w:rPr>
          <w:rFonts w:ascii="Times New Roman" w:eastAsia="宋体" w:hAnsi="Times New Roman" w:cs="Times New Roman"/>
          <w:bCs/>
          <w:sz w:val="24"/>
        </w:rPr>
        <w:t>锥形瓶中，精密加入</w:t>
      </w:r>
      <w:r w:rsidRPr="003E3D9B">
        <w:rPr>
          <w:rFonts w:ascii="Times New Roman" w:eastAsia="宋体" w:hAnsi="Times New Roman" w:cs="Times New Roman"/>
          <w:bCs/>
          <w:sz w:val="24"/>
        </w:rPr>
        <w:t>0.1mol/L</w:t>
      </w:r>
      <w:r w:rsidRPr="003E3D9B">
        <w:rPr>
          <w:rFonts w:ascii="Times New Roman" w:eastAsia="宋体" w:hAnsi="Times New Roman" w:cs="Times New Roman"/>
          <w:bCs/>
          <w:sz w:val="24"/>
        </w:rPr>
        <w:t>盐酸溶液</w:t>
      </w:r>
      <w:r w:rsidRPr="003E3D9B">
        <w:rPr>
          <w:rFonts w:ascii="Times New Roman" w:eastAsia="宋体" w:hAnsi="Times New Roman" w:cs="Times New Roman"/>
          <w:bCs/>
          <w:sz w:val="24"/>
        </w:rPr>
        <w:t>15ml</w:t>
      </w:r>
      <w:r w:rsidRPr="003E3D9B">
        <w:rPr>
          <w:rFonts w:ascii="Times New Roman" w:eastAsia="宋体" w:hAnsi="Times New Roman" w:cs="Times New Roman"/>
          <w:bCs/>
          <w:sz w:val="24"/>
        </w:rPr>
        <w:t>，密塞，称定重量，超声处理</w:t>
      </w:r>
      <w:r w:rsidRPr="003E3D9B">
        <w:rPr>
          <w:rFonts w:ascii="Times New Roman" w:eastAsia="宋体" w:hAnsi="Times New Roman" w:cs="Times New Roman"/>
          <w:sz w:val="24"/>
        </w:rPr>
        <w:t>（功率</w:t>
      </w:r>
      <w:r w:rsidRPr="003E3D9B">
        <w:rPr>
          <w:rFonts w:ascii="Times New Roman" w:eastAsia="宋体" w:hAnsi="Times New Roman" w:cs="Times New Roman"/>
          <w:sz w:val="24"/>
        </w:rPr>
        <w:t>250W</w:t>
      </w:r>
      <w:r w:rsidRPr="003E3D9B">
        <w:rPr>
          <w:rFonts w:ascii="Times New Roman" w:eastAsia="宋体" w:hAnsi="Times New Roman" w:cs="Times New Roman"/>
          <w:sz w:val="24"/>
        </w:rPr>
        <w:t>，频率</w:t>
      </w:r>
      <w:r w:rsidRPr="003E3D9B">
        <w:rPr>
          <w:rFonts w:ascii="Times New Roman" w:eastAsia="宋体" w:hAnsi="Times New Roman" w:cs="Times New Roman"/>
          <w:sz w:val="24"/>
        </w:rPr>
        <w:t>40kHz</w:t>
      </w:r>
      <w:r w:rsidRPr="003E3D9B">
        <w:rPr>
          <w:rFonts w:ascii="Times New Roman" w:eastAsia="宋体" w:hAnsi="Times New Roman" w:cs="Times New Roman"/>
          <w:sz w:val="24"/>
        </w:rPr>
        <w:t>）</w:t>
      </w:r>
      <w:r w:rsidRPr="003E3D9B">
        <w:rPr>
          <w:rFonts w:ascii="Times New Roman" w:eastAsia="宋体" w:hAnsi="Times New Roman" w:cs="Times New Roman"/>
          <w:bCs/>
          <w:sz w:val="24"/>
        </w:rPr>
        <w:t>30</w:t>
      </w:r>
      <w:r w:rsidRPr="003E3D9B">
        <w:rPr>
          <w:rFonts w:ascii="Times New Roman" w:eastAsia="宋体" w:hAnsi="Times New Roman" w:cs="Times New Roman"/>
          <w:bCs/>
          <w:sz w:val="24"/>
        </w:rPr>
        <w:t>分钟，放冷，再称定重量，用</w:t>
      </w:r>
      <w:r w:rsidRPr="003E3D9B">
        <w:rPr>
          <w:rFonts w:ascii="Times New Roman" w:eastAsia="宋体" w:hAnsi="Times New Roman" w:cs="Times New Roman"/>
          <w:bCs/>
          <w:sz w:val="24"/>
        </w:rPr>
        <w:t>0.1mol/L</w:t>
      </w:r>
      <w:r w:rsidRPr="003E3D9B">
        <w:rPr>
          <w:rFonts w:ascii="Times New Roman" w:eastAsia="宋体" w:hAnsi="Times New Roman" w:cs="Times New Roman"/>
          <w:bCs/>
          <w:sz w:val="24"/>
        </w:rPr>
        <w:t>盐酸溶液</w:t>
      </w:r>
      <w:proofErr w:type="gramStart"/>
      <w:r w:rsidRPr="003E3D9B">
        <w:rPr>
          <w:rFonts w:ascii="Times New Roman" w:eastAsia="宋体" w:hAnsi="Times New Roman" w:cs="Times New Roman"/>
          <w:bCs/>
          <w:sz w:val="24"/>
        </w:rPr>
        <w:t>补足减失的</w:t>
      </w:r>
      <w:proofErr w:type="gramEnd"/>
      <w:r w:rsidRPr="003E3D9B">
        <w:rPr>
          <w:rFonts w:ascii="Times New Roman" w:eastAsia="宋体" w:hAnsi="Times New Roman" w:cs="Times New Roman"/>
          <w:bCs/>
          <w:sz w:val="24"/>
        </w:rPr>
        <w:t>重量，摇匀。精密量取</w:t>
      </w:r>
      <w:r w:rsidRPr="003E3D9B">
        <w:rPr>
          <w:rFonts w:ascii="Times New Roman" w:eastAsia="宋体" w:hAnsi="Times New Roman" w:cs="Times New Roman"/>
          <w:bCs/>
          <w:sz w:val="24"/>
        </w:rPr>
        <w:t>2ml</w:t>
      </w:r>
      <w:r w:rsidRPr="003E3D9B">
        <w:rPr>
          <w:rFonts w:ascii="Times New Roman" w:eastAsia="宋体" w:hAnsi="Times New Roman" w:cs="Times New Roman"/>
          <w:bCs/>
          <w:sz w:val="24"/>
        </w:rPr>
        <w:t>，置</w:t>
      </w:r>
      <w:r w:rsidRPr="003E3D9B">
        <w:rPr>
          <w:rFonts w:ascii="Times New Roman" w:eastAsia="宋体" w:hAnsi="Times New Roman" w:cs="Times New Roman"/>
          <w:bCs/>
          <w:sz w:val="24"/>
        </w:rPr>
        <w:t>5ml</w:t>
      </w:r>
      <w:r w:rsidRPr="003E3D9B">
        <w:rPr>
          <w:rFonts w:ascii="Times New Roman" w:eastAsia="宋体" w:hAnsi="Times New Roman" w:cs="Times New Roman"/>
          <w:bCs/>
          <w:sz w:val="24"/>
        </w:rPr>
        <w:t>安瓿瓶中，加盐酸</w:t>
      </w:r>
      <w:r w:rsidRPr="003E3D9B">
        <w:rPr>
          <w:rFonts w:ascii="Times New Roman" w:eastAsia="宋体" w:hAnsi="Times New Roman" w:cs="Times New Roman"/>
          <w:bCs/>
          <w:sz w:val="24"/>
        </w:rPr>
        <w:t>2ml</w:t>
      </w:r>
      <w:r w:rsidRPr="003E3D9B">
        <w:rPr>
          <w:rFonts w:ascii="Times New Roman" w:eastAsia="宋体" w:hAnsi="Times New Roman" w:cs="Times New Roman"/>
          <w:bCs/>
          <w:sz w:val="24"/>
        </w:rPr>
        <w:t>，</w:t>
      </w:r>
      <w:r w:rsidRPr="003E3D9B">
        <w:rPr>
          <w:rFonts w:ascii="Times New Roman" w:eastAsia="宋体" w:hAnsi="Times New Roman" w:cs="Times New Roman"/>
          <w:bCs/>
          <w:sz w:val="24"/>
        </w:rPr>
        <w:t>150</w:t>
      </w:r>
      <w:r w:rsidRPr="003E3D9B">
        <w:rPr>
          <w:rFonts w:ascii="宋体" w:eastAsia="宋体" w:hAnsi="宋体" w:cs="宋体" w:hint="eastAsia"/>
          <w:bCs/>
          <w:sz w:val="24"/>
        </w:rPr>
        <w:t>℃</w:t>
      </w:r>
      <w:r w:rsidRPr="003E3D9B">
        <w:rPr>
          <w:rFonts w:ascii="Times New Roman" w:eastAsia="宋体" w:hAnsi="Times New Roman" w:cs="Times New Roman"/>
          <w:bCs/>
          <w:sz w:val="24"/>
        </w:rPr>
        <w:t>水解</w:t>
      </w:r>
      <w:r w:rsidRPr="003E3D9B">
        <w:rPr>
          <w:rFonts w:ascii="Times New Roman" w:eastAsia="宋体" w:hAnsi="Times New Roman" w:cs="Times New Roman"/>
          <w:bCs/>
          <w:sz w:val="24"/>
        </w:rPr>
        <w:t>1</w:t>
      </w:r>
      <w:r w:rsidRPr="003E3D9B">
        <w:rPr>
          <w:rFonts w:ascii="Times New Roman" w:eastAsia="宋体" w:hAnsi="Times New Roman" w:cs="Times New Roman"/>
          <w:bCs/>
          <w:sz w:val="24"/>
        </w:rPr>
        <w:t>小时，放冷，移至蒸发皿中，用水</w:t>
      </w:r>
      <w:r w:rsidRPr="003E3D9B">
        <w:rPr>
          <w:rFonts w:ascii="Times New Roman" w:eastAsia="宋体" w:hAnsi="Times New Roman" w:cs="Times New Roman"/>
          <w:bCs/>
          <w:sz w:val="24"/>
        </w:rPr>
        <w:t>10ml</w:t>
      </w:r>
      <w:r w:rsidRPr="003E3D9B">
        <w:rPr>
          <w:rFonts w:ascii="Times New Roman" w:eastAsia="宋体" w:hAnsi="Times New Roman" w:cs="Times New Roman"/>
          <w:bCs/>
          <w:sz w:val="24"/>
        </w:rPr>
        <w:t>分次洗涤，洗液并入蒸发皿中，蒸干，残渣加</w:t>
      </w:r>
      <w:r w:rsidRPr="003E3D9B">
        <w:rPr>
          <w:rFonts w:ascii="Times New Roman" w:eastAsia="宋体" w:hAnsi="Times New Roman" w:cs="Times New Roman"/>
          <w:bCs/>
          <w:sz w:val="24"/>
        </w:rPr>
        <w:t>0.1mol/L</w:t>
      </w:r>
      <w:r w:rsidRPr="003E3D9B">
        <w:rPr>
          <w:rFonts w:ascii="Times New Roman" w:eastAsia="宋体" w:hAnsi="Times New Roman" w:cs="Times New Roman"/>
          <w:bCs/>
          <w:sz w:val="24"/>
        </w:rPr>
        <w:t>盐酸溶液溶解，转移至</w:t>
      </w:r>
      <w:r w:rsidRPr="003E3D9B">
        <w:rPr>
          <w:rFonts w:ascii="Times New Roman" w:eastAsia="宋体" w:hAnsi="Times New Roman" w:cs="Times New Roman"/>
          <w:bCs/>
          <w:sz w:val="24"/>
        </w:rPr>
        <w:t>25ml</w:t>
      </w:r>
      <w:r w:rsidRPr="003E3D9B">
        <w:rPr>
          <w:rFonts w:ascii="Times New Roman" w:eastAsia="宋体" w:hAnsi="Times New Roman" w:cs="Times New Roman"/>
          <w:bCs/>
          <w:sz w:val="24"/>
        </w:rPr>
        <w:t>量瓶中，加</w:t>
      </w:r>
      <w:r w:rsidRPr="003E3D9B">
        <w:rPr>
          <w:rFonts w:ascii="Times New Roman" w:eastAsia="宋体" w:hAnsi="Times New Roman" w:cs="Times New Roman"/>
          <w:bCs/>
          <w:sz w:val="24"/>
        </w:rPr>
        <w:t>0.1mol/L</w:t>
      </w:r>
      <w:r w:rsidRPr="003E3D9B">
        <w:rPr>
          <w:rFonts w:ascii="Times New Roman" w:eastAsia="宋体" w:hAnsi="Times New Roman" w:cs="Times New Roman"/>
          <w:bCs/>
          <w:sz w:val="24"/>
        </w:rPr>
        <w:t>盐酸溶液至刻度，摇匀，即得。</w:t>
      </w:r>
    </w:p>
    <w:p w:rsidR="00B12188" w:rsidRPr="003E3D9B" w:rsidRDefault="00B12188" w:rsidP="00B12188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</w:rPr>
      </w:pPr>
      <w:r w:rsidRPr="003E3D9B">
        <w:rPr>
          <w:rFonts w:ascii="Times New Roman" w:eastAsia="宋体" w:hAnsi="Times New Roman" w:cs="Times New Roman"/>
          <w:bCs/>
          <w:sz w:val="24"/>
        </w:rPr>
        <w:t>精密量取上述对照品溶液和</w:t>
      </w:r>
      <w:proofErr w:type="gramStart"/>
      <w:r w:rsidRPr="003E3D9B">
        <w:rPr>
          <w:rFonts w:ascii="Times New Roman" w:eastAsia="宋体" w:hAnsi="Times New Roman" w:cs="Times New Roman"/>
          <w:bCs/>
          <w:sz w:val="24"/>
        </w:rPr>
        <w:t>供试品溶液</w:t>
      </w:r>
      <w:proofErr w:type="gramEnd"/>
      <w:r w:rsidRPr="003E3D9B">
        <w:rPr>
          <w:rFonts w:ascii="Times New Roman" w:eastAsia="宋体" w:hAnsi="Times New Roman" w:cs="Times New Roman"/>
          <w:bCs/>
          <w:sz w:val="24"/>
        </w:rPr>
        <w:t>各</w:t>
      </w:r>
      <w:r w:rsidRPr="003E3D9B">
        <w:rPr>
          <w:rFonts w:ascii="Times New Roman" w:eastAsia="宋体" w:hAnsi="Times New Roman" w:cs="Times New Roman"/>
          <w:bCs/>
          <w:sz w:val="24"/>
        </w:rPr>
        <w:t>5ml</w:t>
      </w:r>
      <w:r w:rsidRPr="003E3D9B">
        <w:rPr>
          <w:rFonts w:ascii="Times New Roman" w:eastAsia="宋体" w:hAnsi="Times New Roman" w:cs="Times New Roman"/>
          <w:bCs/>
          <w:sz w:val="24"/>
        </w:rPr>
        <w:t>，分别置</w:t>
      </w:r>
      <w:r w:rsidRPr="003E3D9B">
        <w:rPr>
          <w:rFonts w:ascii="Times New Roman" w:eastAsia="宋体" w:hAnsi="Times New Roman" w:cs="Times New Roman"/>
          <w:bCs/>
          <w:sz w:val="24"/>
        </w:rPr>
        <w:t>25ml</w:t>
      </w:r>
      <w:r w:rsidRPr="003E3D9B">
        <w:rPr>
          <w:rFonts w:ascii="Times New Roman" w:eastAsia="宋体" w:hAnsi="Times New Roman" w:cs="Times New Roman"/>
          <w:bCs/>
          <w:sz w:val="24"/>
        </w:rPr>
        <w:t>量瓶中，各加</w:t>
      </w:r>
      <w:r w:rsidRPr="003E3D9B">
        <w:rPr>
          <w:rFonts w:ascii="Times New Roman" w:eastAsia="宋体" w:hAnsi="Times New Roman" w:cs="Times New Roman"/>
          <w:bCs/>
          <w:sz w:val="24"/>
        </w:rPr>
        <w:t>0.1mol/L</w:t>
      </w:r>
      <w:r w:rsidRPr="003E3D9B">
        <w:rPr>
          <w:rFonts w:ascii="Times New Roman" w:eastAsia="宋体" w:hAnsi="Times New Roman" w:cs="Times New Roman"/>
          <w:bCs/>
          <w:sz w:val="24"/>
        </w:rPr>
        <w:t>异硫氰酸苯酯（</w:t>
      </w:r>
      <w:r w:rsidRPr="003E3D9B">
        <w:rPr>
          <w:rFonts w:ascii="Times New Roman" w:eastAsia="宋体" w:hAnsi="Times New Roman" w:cs="Times New Roman"/>
          <w:bCs/>
          <w:sz w:val="24"/>
        </w:rPr>
        <w:t>PITC</w:t>
      </w:r>
      <w:r w:rsidRPr="003E3D9B">
        <w:rPr>
          <w:rFonts w:ascii="Times New Roman" w:eastAsia="宋体" w:hAnsi="Times New Roman" w:cs="Times New Roman"/>
          <w:bCs/>
          <w:sz w:val="24"/>
        </w:rPr>
        <w:t>）的乙腈溶液</w:t>
      </w:r>
      <w:r w:rsidRPr="003E3D9B">
        <w:rPr>
          <w:rFonts w:ascii="Times New Roman" w:eastAsia="宋体" w:hAnsi="Times New Roman" w:cs="Times New Roman"/>
          <w:bCs/>
          <w:sz w:val="24"/>
        </w:rPr>
        <w:t>2.5ml</w:t>
      </w:r>
      <w:r w:rsidRPr="003E3D9B">
        <w:rPr>
          <w:rFonts w:ascii="Times New Roman" w:eastAsia="宋体" w:hAnsi="Times New Roman" w:cs="Times New Roman"/>
          <w:bCs/>
          <w:sz w:val="24"/>
        </w:rPr>
        <w:t>，</w:t>
      </w:r>
      <w:r w:rsidRPr="003E3D9B">
        <w:rPr>
          <w:rFonts w:ascii="Times New Roman" w:eastAsia="宋体" w:hAnsi="Times New Roman" w:cs="Times New Roman"/>
          <w:bCs/>
          <w:sz w:val="24"/>
        </w:rPr>
        <w:t>1mol/L</w:t>
      </w:r>
      <w:r w:rsidRPr="003E3D9B">
        <w:rPr>
          <w:rFonts w:ascii="Times New Roman" w:eastAsia="宋体" w:hAnsi="Times New Roman" w:cs="Times New Roman"/>
          <w:bCs/>
          <w:sz w:val="24"/>
        </w:rPr>
        <w:t>三乙胺的乙腈溶液</w:t>
      </w:r>
      <w:r w:rsidRPr="003E3D9B">
        <w:rPr>
          <w:rFonts w:ascii="Times New Roman" w:eastAsia="宋体" w:hAnsi="Times New Roman" w:cs="Times New Roman"/>
          <w:bCs/>
          <w:sz w:val="24"/>
        </w:rPr>
        <w:t>2.5ml</w:t>
      </w:r>
      <w:r w:rsidRPr="003E3D9B">
        <w:rPr>
          <w:rFonts w:ascii="Times New Roman" w:eastAsia="宋体" w:hAnsi="Times New Roman" w:cs="Times New Roman"/>
          <w:bCs/>
          <w:sz w:val="24"/>
        </w:rPr>
        <w:t>，摇匀，室温放置</w:t>
      </w:r>
      <w:r w:rsidRPr="003E3D9B">
        <w:rPr>
          <w:rFonts w:ascii="Times New Roman" w:eastAsia="宋体" w:hAnsi="Times New Roman" w:cs="Times New Roman"/>
          <w:bCs/>
          <w:sz w:val="24"/>
        </w:rPr>
        <w:t>1</w:t>
      </w:r>
      <w:r w:rsidRPr="003E3D9B">
        <w:rPr>
          <w:rFonts w:ascii="Times New Roman" w:eastAsia="宋体" w:hAnsi="Times New Roman" w:cs="Times New Roman"/>
          <w:bCs/>
          <w:sz w:val="24"/>
        </w:rPr>
        <w:t>小时后，加</w:t>
      </w:r>
      <w:r w:rsidRPr="003E3D9B">
        <w:rPr>
          <w:rFonts w:ascii="Times New Roman" w:eastAsia="宋体" w:hAnsi="Times New Roman" w:cs="Times New Roman"/>
          <w:bCs/>
          <w:sz w:val="24"/>
        </w:rPr>
        <w:t>10%</w:t>
      </w:r>
      <w:r w:rsidRPr="003E3D9B">
        <w:rPr>
          <w:rFonts w:ascii="Times New Roman" w:eastAsia="宋体" w:hAnsi="Times New Roman" w:cs="Times New Roman"/>
          <w:bCs/>
          <w:sz w:val="24"/>
        </w:rPr>
        <w:t>乙腈至刻度，摇匀。取</w:t>
      </w:r>
      <w:r w:rsidRPr="003E3D9B">
        <w:rPr>
          <w:rFonts w:ascii="Times New Roman" w:eastAsia="宋体" w:hAnsi="Times New Roman" w:cs="Times New Roman"/>
          <w:bCs/>
          <w:sz w:val="24"/>
        </w:rPr>
        <w:t>10ml</w:t>
      </w:r>
      <w:r w:rsidRPr="003E3D9B">
        <w:rPr>
          <w:rFonts w:ascii="Times New Roman" w:eastAsia="宋体" w:hAnsi="Times New Roman" w:cs="Times New Roman"/>
          <w:bCs/>
          <w:sz w:val="24"/>
        </w:rPr>
        <w:t>，加正己</w:t>
      </w:r>
      <w:proofErr w:type="gramStart"/>
      <w:r w:rsidRPr="003E3D9B">
        <w:rPr>
          <w:rFonts w:ascii="Times New Roman" w:eastAsia="宋体" w:hAnsi="Times New Roman" w:cs="Times New Roman"/>
          <w:bCs/>
          <w:sz w:val="24"/>
        </w:rPr>
        <w:t>烷</w:t>
      </w:r>
      <w:proofErr w:type="gramEnd"/>
      <w:r w:rsidRPr="003E3D9B">
        <w:rPr>
          <w:rFonts w:ascii="Times New Roman" w:eastAsia="宋体" w:hAnsi="Times New Roman" w:cs="Times New Roman"/>
          <w:bCs/>
          <w:sz w:val="24"/>
        </w:rPr>
        <w:t>10ml</w:t>
      </w:r>
      <w:r w:rsidRPr="003E3D9B">
        <w:rPr>
          <w:rFonts w:ascii="Times New Roman" w:eastAsia="宋体" w:hAnsi="Times New Roman" w:cs="Times New Roman"/>
          <w:bCs/>
          <w:sz w:val="24"/>
        </w:rPr>
        <w:t>，振摇，放置</w:t>
      </w:r>
      <w:r w:rsidRPr="003E3D9B">
        <w:rPr>
          <w:rFonts w:ascii="Times New Roman" w:eastAsia="宋体" w:hAnsi="Times New Roman" w:cs="Times New Roman"/>
          <w:bCs/>
          <w:sz w:val="24"/>
        </w:rPr>
        <w:t>10</w:t>
      </w:r>
      <w:r w:rsidRPr="003E3D9B">
        <w:rPr>
          <w:rFonts w:ascii="Times New Roman" w:eastAsia="宋体" w:hAnsi="Times New Roman" w:cs="Times New Roman"/>
          <w:bCs/>
          <w:sz w:val="24"/>
        </w:rPr>
        <w:t>分钟，取下层溶液，滤过，</w:t>
      </w:r>
      <w:proofErr w:type="gramStart"/>
      <w:r w:rsidRPr="003E3D9B">
        <w:rPr>
          <w:rFonts w:ascii="Times New Roman" w:eastAsia="宋体" w:hAnsi="Times New Roman" w:cs="Times New Roman"/>
          <w:bCs/>
          <w:sz w:val="24"/>
        </w:rPr>
        <w:t>取续滤液</w:t>
      </w:r>
      <w:proofErr w:type="gramEnd"/>
      <w:r w:rsidRPr="003E3D9B">
        <w:rPr>
          <w:rFonts w:ascii="Times New Roman" w:eastAsia="宋体" w:hAnsi="Times New Roman" w:cs="Times New Roman"/>
          <w:bCs/>
          <w:sz w:val="24"/>
        </w:rPr>
        <w:t>，即得。</w:t>
      </w:r>
    </w:p>
    <w:p w:rsidR="00B12188" w:rsidRPr="003E3D9B" w:rsidRDefault="00B12188" w:rsidP="00B12188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测定法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 </w:t>
      </w:r>
      <w:r w:rsidRPr="003E3D9B">
        <w:rPr>
          <w:rFonts w:ascii="Times New Roman" w:eastAsia="宋体" w:hAnsi="Times New Roman" w:cs="Times New Roman"/>
          <w:sz w:val="24"/>
        </w:rPr>
        <w:t>分别精密吸取衍生化后的对照品溶液和</w:t>
      </w:r>
      <w:proofErr w:type="gramStart"/>
      <w:r w:rsidRPr="003E3D9B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3E3D9B">
        <w:rPr>
          <w:rFonts w:ascii="Times New Roman" w:eastAsia="宋体" w:hAnsi="Times New Roman" w:cs="Times New Roman"/>
          <w:sz w:val="24"/>
        </w:rPr>
        <w:t>各</w:t>
      </w:r>
      <w:r w:rsidRPr="003E3D9B">
        <w:rPr>
          <w:rFonts w:ascii="Times New Roman" w:eastAsia="宋体" w:hAnsi="Times New Roman" w:cs="Times New Roman"/>
          <w:sz w:val="24"/>
        </w:rPr>
        <w:t>5µ</w:t>
      </w:r>
      <w:r w:rsidRPr="003E3D9B">
        <w:rPr>
          <w:rFonts w:ascii="Times New Roman" w:eastAsia="宋体" w:hAnsi="Times New Roman" w:cs="Times New Roman"/>
          <w:spacing w:val="4"/>
          <w:sz w:val="24"/>
        </w:rPr>
        <w:t>l</w:t>
      </w:r>
      <w:r w:rsidRPr="003E3D9B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B12188" w:rsidRPr="003E3D9B" w:rsidRDefault="00B12188" w:rsidP="00B1218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sz w:val="24"/>
        </w:rPr>
        <w:t>本品每</w:t>
      </w:r>
      <w:r w:rsidRPr="003E3D9B">
        <w:rPr>
          <w:rFonts w:ascii="Times New Roman" w:eastAsia="宋体" w:hAnsi="Times New Roman" w:cs="Times New Roman"/>
          <w:sz w:val="24"/>
        </w:rPr>
        <w:t>1g</w:t>
      </w:r>
      <w:r w:rsidRPr="003E3D9B">
        <w:rPr>
          <w:rFonts w:ascii="Times New Roman" w:eastAsia="宋体" w:hAnsi="Times New Roman" w:cs="Times New Roman"/>
          <w:sz w:val="24"/>
        </w:rPr>
        <w:t>含</w:t>
      </w:r>
      <w:r w:rsidRPr="003E3D9B">
        <w:rPr>
          <w:rFonts w:ascii="Times New Roman" w:eastAsia="宋体" w:hAnsi="Times New Roman" w:cs="Times New Roman"/>
          <w:sz w:val="24"/>
        </w:rPr>
        <w:t>L-</w:t>
      </w:r>
      <w:r w:rsidRPr="003E3D9B">
        <w:rPr>
          <w:rFonts w:ascii="Times New Roman" w:eastAsia="宋体" w:hAnsi="Times New Roman" w:cs="Times New Roman"/>
          <w:sz w:val="24"/>
        </w:rPr>
        <w:t>羟脯氨酸（</w:t>
      </w:r>
      <w:r w:rsidRPr="003E3D9B">
        <w:rPr>
          <w:rFonts w:ascii="Times New Roman" w:eastAsia="宋体" w:hAnsi="Times New Roman" w:cs="Times New Roman"/>
          <w:sz w:val="24"/>
        </w:rPr>
        <w:t>C</w:t>
      </w:r>
      <w:r w:rsidRPr="003E3D9B">
        <w:rPr>
          <w:rFonts w:ascii="Times New Roman" w:eastAsia="宋体" w:hAnsi="Times New Roman" w:cs="Times New Roman"/>
          <w:sz w:val="24"/>
          <w:vertAlign w:val="subscript"/>
        </w:rPr>
        <w:t>5</w:t>
      </w:r>
      <w:r w:rsidRPr="003E3D9B">
        <w:rPr>
          <w:rFonts w:ascii="Times New Roman" w:eastAsia="宋体" w:hAnsi="Times New Roman" w:cs="Times New Roman"/>
          <w:sz w:val="24"/>
        </w:rPr>
        <w:t>H</w:t>
      </w:r>
      <w:r w:rsidRPr="003E3D9B">
        <w:rPr>
          <w:rFonts w:ascii="Times New Roman" w:eastAsia="宋体" w:hAnsi="Times New Roman" w:cs="Times New Roman"/>
          <w:sz w:val="24"/>
          <w:vertAlign w:val="subscript"/>
        </w:rPr>
        <w:t>9</w:t>
      </w:r>
      <w:r w:rsidRPr="003E3D9B">
        <w:rPr>
          <w:rFonts w:ascii="Times New Roman" w:eastAsia="宋体" w:hAnsi="Times New Roman" w:cs="Times New Roman"/>
          <w:sz w:val="24"/>
        </w:rPr>
        <w:t>NO</w:t>
      </w:r>
      <w:r w:rsidRPr="003E3D9B">
        <w:rPr>
          <w:rFonts w:ascii="Times New Roman" w:eastAsia="宋体" w:hAnsi="Times New Roman" w:cs="Times New Roman"/>
          <w:sz w:val="24"/>
          <w:vertAlign w:val="subscript"/>
        </w:rPr>
        <w:t>3</w:t>
      </w:r>
      <w:r w:rsidRPr="003E3D9B">
        <w:rPr>
          <w:rFonts w:ascii="Times New Roman" w:eastAsia="宋体" w:hAnsi="Times New Roman" w:cs="Times New Roman"/>
          <w:sz w:val="24"/>
        </w:rPr>
        <w:t>）应为</w:t>
      </w:r>
      <w:r w:rsidRPr="003E3D9B">
        <w:rPr>
          <w:rFonts w:ascii="Times New Roman" w:eastAsia="宋体" w:hAnsi="Times New Roman" w:cs="Times New Roman"/>
          <w:bCs/>
          <w:sz w:val="24"/>
        </w:rPr>
        <w:t>50.0mg~90.0mg</w:t>
      </w:r>
      <w:r w:rsidRPr="003E3D9B">
        <w:rPr>
          <w:rFonts w:ascii="Times New Roman" w:eastAsia="宋体" w:hAnsi="Times New Roman" w:cs="Times New Roman" w:hint="eastAsia"/>
          <w:sz w:val="24"/>
        </w:rPr>
        <w:t>；</w:t>
      </w:r>
      <w:r w:rsidRPr="003E3D9B">
        <w:rPr>
          <w:rFonts w:ascii="Times New Roman" w:eastAsia="宋体" w:hAnsi="Times New Roman" w:cs="Times New Roman"/>
          <w:sz w:val="24"/>
        </w:rPr>
        <w:t>含甘氨酸（</w:t>
      </w:r>
      <w:r w:rsidRPr="003E3D9B">
        <w:rPr>
          <w:rFonts w:ascii="Times New Roman" w:eastAsia="宋体" w:hAnsi="Times New Roman" w:cs="Times New Roman"/>
          <w:sz w:val="24"/>
        </w:rPr>
        <w:t>C</w:t>
      </w:r>
      <w:r w:rsidRPr="003E3D9B">
        <w:rPr>
          <w:rFonts w:ascii="Cambria Math" w:eastAsia="宋体" w:hAnsi="Cambria Math" w:cs="Cambria Math"/>
          <w:sz w:val="24"/>
        </w:rPr>
        <w:t>₂</w:t>
      </w:r>
      <w:r w:rsidRPr="003E3D9B">
        <w:rPr>
          <w:rFonts w:ascii="Times New Roman" w:eastAsia="宋体" w:hAnsi="Times New Roman" w:cs="Times New Roman"/>
          <w:sz w:val="24"/>
        </w:rPr>
        <w:t>H</w:t>
      </w:r>
      <w:r w:rsidRPr="003E3D9B">
        <w:rPr>
          <w:rFonts w:ascii="Cambria Math" w:eastAsia="宋体" w:hAnsi="Cambria Math" w:cs="Cambria Math"/>
          <w:sz w:val="24"/>
        </w:rPr>
        <w:t>₅</w:t>
      </w:r>
      <w:r w:rsidRPr="003E3D9B">
        <w:rPr>
          <w:rFonts w:ascii="Times New Roman" w:eastAsia="宋体" w:hAnsi="Times New Roman" w:cs="Times New Roman"/>
          <w:sz w:val="24"/>
        </w:rPr>
        <w:t>NO</w:t>
      </w:r>
      <w:r w:rsidRPr="003E3D9B">
        <w:rPr>
          <w:rFonts w:ascii="Cambria Math" w:eastAsia="宋体" w:hAnsi="Cambria Math" w:cs="Cambria Math"/>
          <w:sz w:val="24"/>
        </w:rPr>
        <w:t>₂</w:t>
      </w:r>
      <w:r w:rsidRPr="003E3D9B">
        <w:rPr>
          <w:rFonts w:ascii="Times New Roman" w:eastAsia="宋体" w:hAnsi="Times New Roman" w:cs="Times New Roman"/>
          <w:sz w:val="24"/>
        </w:rPr>
        <w:t>）应为</w:t>
      </w:r>
      <w:r w:rsidRPr="003E3D9B">
        <w:rPr>
          <w:rFonts w:ascii="Times New Roman" w:eastAsia="宋体" w:hAnsi="Times New Roman" w:cs="Times New Roman"/>
          <w:bCs/>
          <w:sz w:val="24"/>
        </w:rPr>
        <w:t>100.0mg~180.0mg</w:t>
      </w:r>
      <w:r w:rsidRPr="003E3D9B">
        <w:rPr>
          <w:rFonts w:ascii="Times New Roman" w:eastAsia="宋体" w:hAnsi="Times New Roman" w:cs="Times New Roman" w:hint="eastAsia"/>
          <w:sz w:val="24"/>
        </w:rPr>
        <w:t>；</w:t>
      </w:r>
      <w:r w:rsidRPr="003E3D9B">
        <w:rPr>
          <w:rFonts w:ascii="Times New Roman" w:eastAsia="宋体" w:hAnsi="Times New Roman" w:cs="Times New Roman"/>
          <w:sz w:val="24"/>
        </w:rPr>
        <w:t>含丙氨酸（</w:t>
      </w:r>
      <w:r w:rsidRPr="003E3D9B">
        <w:rPr>
          <w:rFonts w:ascii="Times New Roman" w:eastAsia="宋体" w:hAnsi="Times New Roman" w:cs="Times New Roman"/>
          <w:sz w:val="24"/>
        </w:rPr>
        <w:t>C</w:t>
      </w:r>
      <w:r w:rsidRPr="003E3D9B">
        <w:rPr>
          <w:rFonts w:ascii="Cambria Math" w:eastAsia="宋体" w:hAnsi="Cambria Math" w:cs="Cambria Math"/>
          <w:sz w:val="24"/>
        </w:rPr>
        <w:t>₃</w:t>
      </w:r>
      <w:r w:rsidRPr="003E3D9B">
        <w:rPr>
          <w:rFonts w:ascii="Times New Roman" w:eastAsia="宋体" w:hAnsi="Times New Roman" w:cs="Times New Roman"/>
          <w:sz w:val="24"/>
        </w:rPr>
        <w:t>H</w:t>
      </w:r>
      <w:r w:rsidRPr="003E3D9B">
        <w:rPr>
          <w:rFonts w:ascii="Cambria Math" w:eastAsia="宋体" w:hAnsi="Cambria Math" w:cs="Cambria Math"/>
          <w:sz w:val="24"/>
        </w:rPr>
        <w:t>₇</w:t>
      </w:r>
      <w:r w:rsidRPr="003E3D9B">
        <w:rPr>
          <w:rFonts w:ascii="Times New Roman" w:eastAsia="宋体" w:hAnsi="Times New Roman" w:cs="Times New Roman"/>
          <w:sz w:val="24"/>
        </w:rPr>
        <w:t>NO</w:t>
      </w:r>
      <w:r w:rsidRPr="003E3D9B">
        <w:rPr>
          <w:rFonts w:ascii="Cambria Math" w:eastAsia="宋体" w:hAnsi="Cambria Math" w:cs="Cambria Math"/>
          <w:sz w:val="24"/>
        </w:rPr>
        <w:t>₂</w:t>
      </w:r>
      <w:r w:rsidRPr="003E3D9B">
        <w:rPr>
          <w:rFonts w:ascii="Times New Roman" w:eastAsia="宋体" w:hAnsi="Times New Roman" w:cs="Times New Roman"/>
          <w:sz w:val="24"/>
        </w:rPr>
        <w:t>）应为</w:t>
      </w:r>
      <w:r w:rsidRPr="003E3D9B">
        <w:rPr>
          <w:rFonts w:ascii="Times New Roman" w:eastAsia="宋体" w:hAnsi="Times New Roman" w:cs="Times New Roman"/>
          <w:bCs/>
          <w:sz w:val="24"/>
        </w:rPr>
        <w:t>45.0mg~85.0mg</w:t>
      </w:r>
      <w:r w:rsidRPr="003E3D9B">
        <w:rPr>
          <w:rFonts w:ascii="Times New Roman" w:eastAsia="宋体" w:hAnsi="Times New Roman" w:cs="Times New Roman" w:hint="eastAsia"/>
          <w:bCs/>
          <w:sz w:val="24"/>
        </w:rPr>
        <w:t>；</w:t>
      </w:r>
      <w:r w:rsidRPr="003E3D9B">
        <w:rPr>
          <w:rFonts w:ascii="Times New Roman" w:eastAsia="宋体" w:hAnsi="Times New Roman" w:cs="Times New Roman"/>
          <w:bCs/>
          <w:sz w:val="24"/>
        </w:rPr>
        <w:t>含</w:t>
      </w:r>
      <w:r w:rsidRPr="003E3D9B">
        <w:rPr>
          <w:rFonts w:ascii="Times New Roman" w:eastAsia="宋体" w:hAnsi="Times New Roman" w:cs="Times New Roman"/>
          <w:bCs/>
          <w:sz w:val="24"/>
        </w:rPr>
        <w:t>L-</w:t>
      </w:r>
      <w:r w:rsidRPr="003E3D9B">
        <w:rPr>
          <w:rFonts w:ascii="Times New Roman" w:eastAsia="宋体" w:hAnsi="Times New Roman" w:cs="Times New Roman"/>
          <w:bCs/>
          <w:sz w:val="24"/>
        </w:rPr>
        <w:t>脯氨酸（</w:t>
      </w:r>
      <w:r w:rsidRPr="003E3D9B">
        <w:rPr>
          <w:rFonts w:ascii="Times New Roman" w:eastAsia="宋体" w:hAnsi="Times New Roman" w:cs="Times New Roman"/>
          <w:bCs/>
          <w:sz w:val="24"/>
        </w:rPr>
        <w:t>C</w:t>
      </w:r>
      <w:r w:rsidRPr="003E3D9B">
        <w:rPr>
          <w:rFonts w:ascii="Times New Roman" w:eastAsia="宋体" w:hAnsi="Times New Roman" w:cs="Times New Roman"/>
          <w:bCs/>
          <w:sz w:val="24"/>
          <w:vertAlign w:val="subscript"/>
        </w:rPr>
        <w:t>5</w:t>
      </w:r>
      <w:r w:rsidRPr="003E3D9B">
        <w:rPr>
          <w:rFonts w:ascii="Times New Roman" w:eastAsia="宋体" w:hAnsi="Times New Roman" w:cs="Times New Roman"/>
          <w:bCs/>
          <w:sz w:val="24"/>
        </w:rPr>
        <w:t>H</w:t>
      </w:r>
      <w:r w:rsidRPr="003E3D9B">
        <w:rPr>
          <w:rFonts w:ascii="Times New Roman" w:eastAsia="宋体" w:hAnsi="Times New Roman" w:cs="Times New Roman"/>
          <w:bCs/>
          <w:sz w:val="24"/>
          <w:vertAlign w:val="subscript"/>
        </w:rPr>
        <w:t>9</w:t>
      </w:r>
      <w:r w:rsidRPr="003E3D9B">
        <w:rPr>
          <w:rFonts w:ascii="Times New Roman" w:eastAsia="宋体" w:hAnsi="Times New Roman" w:cs="Times New Roman"/>
          <w:bCs/>
          <w:sz w:val="24"/>
        </w:rPr>
        <w:t>NO</w:t>
      </w:r>
      <w:r w:rsidRPr="003E3D9B">
        <w:rPr>
          <w:rFonts w:ascii="Times New Roman" w:eastAsia="宋体" w:hAnsi="Times New Roman" w:cs="Times New Roman"/>
          <w:bCs/>
          <w:sz w:val="24"/>
          <w:vertAlign w:val="subscript"/>
        </w:rPr>
        <w:t>2</w:t>
      </w:r>
      <w:r w:rsidRPr="003E3D9B">
        <w:rPr>
          <w:rFonts w:ascii="Times New Roman" w:eastAsia="宋体" w:hAnsi="Times New Roman" w:cs="Times New Roman"/>
          <w:bCs/>
          <w:sz w:val="24"/>
        </w:rPr>
        <w:t>）</w:t>
      </w:r>
      <w:r w:rsidRPr="003E3D9B">
        <w:rPr>
          <w:rFonts w:ascii="Times New Roman" w:eastAsia="宋体" w:hAnsi="Times New Roman" w:cs="Times New Roman"/>
          <w:sz w:val="24"/>
        </w:rPr>
        <w:t>应为</w:t>
      </w:r>
      <w:r w:rsidRPr="003E3D9B">
        <w:rPr>
          <w:rFonts w:ascii="Times New Roman" w:eastAsia="宋体" w:hAnsi="Times New Roman" w:cs="Times New Roman"/>
          <w:bCs/>
          <w:sz w:val="24"/>
        </w:rPr>
        <w:t>60.0mg~110.0mg</w:t>
      </w:r>
      <w:r w:rsidRPr="003E3D9B">
        <w:rPr>
          <w:rFonts w:ascii="Times New Roman" w:eastAsia="宋体" w:hAnsi="Times New Roman" w:cs="Times New Roman"/>
          <w:bCs/>
          <w:sz w:val="24"/>
        </w:rPr>
        <w:t>。</w:t>
      </w:r>
    </w:p>
    <w:bookmarkEnd w:id="15"/>
    <w:bookmarkEnd w:id="16"/>
    <w:bookmarkEnd w:id="17"/>
    <w:p w:rsidR="00B12188" w:rsidRPr="003E3D9B" w:rsidRDefault="00B12188" w:rsidP="00B12188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【规格】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</w:t>
      </w:r>
      <w:r w:rsidRPr="003E3D9B">
        <w:rPr>
          <w:rFonts w:ascii="Times New Roman" w:eastAsia="宋体" w:hAnsi="Times New Roman" w:cs="Times New Roman"/>
          <w:sz w:val="24"/>
        </w:rPr>
        <w:t>每</w:t>
      </w:r>
      <w:r w:rsidRPr="003E3D9B">
        <w:rPr>
          <w:rFonts w:ascii="Times New Roman" w:eastAsia="宋体" w:hAnsi="Times New Roman" w:cs="Times New Roman"/>
          <w:sz w:val="24"/>
        </w:rPr>
        <w:t>1g</w:t>
      </w:r>
      <w:r w:rsidRPr="003E3D9B">
        <w:rPr>
          <w:rFonts w:ascii="Times New Roman" w:eastAsia="宋体" w:hAnsi="Times New Roman" w:cs="Times New Roman"/>
          <w:sz w:val="24"/>
        </w:rPr>
        <w:t>配方颗粒相当于饮片</w:t>
      </w:r>
      <w:r w:rsidRPr="003E3D9B">
        <w:rPr>
          <w:rFonts w:ascii="Times New Roman" w:eastAsia="宋体" w:hAnsi="Times New Roman" w:cs="Times New Roman"/>
          <w:sz w:val="24"/>
        </w:rPr>
        <w:t>1g</w:t>
      </w:r>
    </w:p>
    <w:p w:rsidR="002131B5" w:rsidRDefault="00B12188" w:rsidP="00B12188">
      <w:pPr>
        <w:adjustRightInd w:val="0"/>
        <w:snapToGrid w:val="0"/>
        <w:spacing w:line="360" w:lineRule="auto"/>
        <w:ind w:firstLineChars="200" w:firstLine="482"/>
        <w:rPr>
          <w:sz w:val="24"/>
        </w:rPr>
      </w:pPr>
      <w:r w:rsidRPr="003E3D9B">
        <w:rPr>
          <w:rFonts w:ascii="Times New Roman" w:eastAsia="宋体" w:hAnsi="Times New Roman" w:cs="Times New Roman"/>
          <w:b/>
          <w:sz w:val="24"/>
        </w:rPr>
        <w:t>【贮藏】</w:t>
      </w:r>
      <w:r w:rsidRPr="003E3D9B">
        <w:rPr>
          <w:rFonts w:ascii="Times New Roman" w:eastAsia="宋体" w:hAnsi="Times New Roman" w:cs="Times New Roman"/>
          <w:b/>
          <w:sz w:val="24"/>
        </w:rPr>
        <w:t xml:space="preserve"> </w:t>
      </w:r>
      <w:r w:rsidRPr="003E3D9B">
        <w:rPr>
          <w:rFonts w:ascii="Times New Roman" w:eastAsia="宋体" w:hAnsi="Times New Roman" w:cs="Times New Roman"/>
          <w:sz w:val="24"/>
        </w:rPr>
        <w:t>密封。</w:t>
      </w: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524" w:rsidRDefault="00E84524">
      <w:r>
        <w:separator/>
      </w:r>
    </w:p>
  </w:endnote>
  <w:endnote w:type="continuationSeparator" w:id="0">
    <w:p w:rsidR="00E84524" w:rsidRDefault="00E8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524" w:rsidRDefault="00E84524">
      <w:r>
        <w:separator/>
      </w:r>
    </w:p>
  </w:footnote>
  <w:footnote w:type="continuationSeparator" w:id="0">
    <w:p w:rsidR="00E84524" w:rsidRDefault="00E84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B12188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91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983BED"/>
    <w:rsid w:val="009E5267"/>
    <w:rsid w:val="00A11F4B"/>
    <w:rsid w:val="00B12188"/>
    <w:rsid w:val="00E84524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468</Words>
  <Characters>2669</Characters>
  <Application>Microsoft Office Word</Application>
  <DocSecurity>0</DocSecurity>
  <Lines>22</Lines>
  <Paragraphs>6</Paragraphs>
  <ScaleCrop>false</ScaleCrop>
  <Company>Lenovo</Company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