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B5" w:rsidRDefault="0048287F">
      <w:pPr>
        <w:pStyle w:val="1"/>
        <w:rPr>
          <w:rFonts w:ascii="黑体" w:eastAsia="黑体" w:hAnsi="黑体" w:cs="黑体"/>
          <w:b w:val="0"/>
          <w:bCs/>
          <w:kern w:val="2"/>
          <w:sz w:val="32"/>
          <w:szCs w:val="32"/>
        </w:rPr>
      </w:pPr>
      <w:bookmarkStart w:id="0" w:name="_Toc18189"/>
      <w:r>
        <w:rPr>
          <w:rFonts w:ascii="黑体" w:eastAsia="黑体" w:hAnsi="黑体" w:cs="黑体" w:hint="eastAsia"/>
          <w:b w:val="0"/>
          <w:bCs/>
          <w:kern w:val="2"/>
          <w:sz w:val="32"/>
          <w:szCs w:val="32"/>
        </w:rPr>
        <w:t>阿胶</w:t>
      </w:r>
      <w:r w:rsidR="009E5267">
        <w:rPr>
          <w:rFonts w:ascii="黑体" w:eastAsia="黑体" w:hAnsi="黑体" w:cs="黑体"/>
          <w:b w:val="0"/>
          <w:bCs/>
          <w:kern w:val="2"/>
          <w:sz w:val="32"/>
          <w:szCs w:val="32"/>
        </w:rPr>
        <w:t>配方颗粒</w:t>
      </w:r>
      <w:bookmarkEnd w:id="0"/>
    </w:p>
    <w:p w:rsidR="002131B5" w:rsidRDefault="0048287F">
      <w:pPr>
        <w:spacing w:line="360" w:lineRule="auto"/>
        <w:jc w:val="center"/>
        <w:rPr>
          <w:rFonts w:ascii="Times New Roman" w:eastAsia="宋体" w:hAnsi="Times New Roman" w:cs="Times New Roman"/>
          <w:b/>
          <w:sz w:val="28"/>
          <w:szCs w:val="28"/>
        </w:rPr>
      </w:pPr>
      <w:proofErr w:type="spellStart"/>
      <w:r w:rsidRPr="0048287F">
        <w:rPr>
          <w:rFonts w:ascii="Times New Roman" w:eastAsia="宋体" w:hAnsi="Times New Roman" w:cs="Times New Roman"/>
          <w:b/>
          <w:sz w:val="28"/>
          <w:szCs w:val="28"/>
        </w:rPr>
        <w:t>Ejiao</w:t>
      </w:r>
      <w:proofErr w:type="spellEnd"/>
      <w:r w:rsidRPr="0048287F">
        <w:rPr>
          <w:rFonts w:ascii="Times New Roman" w:eastAsia="宋体" w:hAnsi="Times New Roman" w:cs="Times New Roman"/>
          <w:b/>
          <w:sz w:val="28"/>
          <w:szCs w:val="28"/>
        </w:rPr>
        <w:t xml:space="preserve"> </w:t>
      </w:r>
      <w:proofErr w:type="spellStart"/>
      <w:r w:rsidR="009E5267">
        <w:rPr>
          <w:rFonts w:ascii="Times New Roman" w:eastAsia="宋体" w:hAnsi="Times New Roman" w:cs="Times New Roman"/>
          <w:b/>
          <w:sz w:val="28"/>
          <w:szCs w:val="28"/>
        </w:rPr>
        <w:t>Peifangkeli</w:t>
      </w:r>
      <w:proofErr w:type="spellEnd"/>
    </w:p>
    <w:p w:rsidR="002131B5" w:rsidRDefault="002131B5">
      <w:pPr>
        <w:adjustRightInd w:val="0"/>
        <w:snapToGrid w:val="0"/>
        <w:spacing w:line="360" w:lineRule="auto"/>
        <w:jc w:val="center"/>
        <w:rPr>
          <w:rFonts w:ascii="Times New Roman" w:eastAsia="宋体" w:hAnsi="Times New Roman" w:cs="Times New Roman"/>
          <w:bCs/>
          <w:sz w:val="24"/>
        </w:rPr>
      </w:pPr>
    </w:p>
    <w:p w:rsidR="0048287F" w:rsidRPr="00634A9C" w:rsidRDefault="009E5267" w:rsidP="0048287F">
      <w:pPr>
        <w:pStyle w:val="a5"/>
        <w:tabs>
          <w:tab w:val="left" w:pos="1704"/>
        </w:tabs>
        <w:spacing w:line="360" w:lineRule="auto"/>
        <w:ind w:left="0" w:firstLineChars="200" w:firstLine="480"/>
        <w:jc w:val="both"/>
        <w:rPr>
          <w:rFonts w:ascii="Times New Roman" w:eastAsiaTheme="minorEastAsia" w:hAnsi="Times New Roman" w:cs="Times New Roman"/>
          <w:sz w:val="24"/>
          <w:szCs w:val="24"/>
        </w:rPr>
      </w:pPr>
      <w:r>
        <w:rPr>
          <w:rFonts w:ascii="Times New Roman" w:hAnsi="Times New Roman" w:cs="Times New Roman"/>
          <w:sz w:val="24"/>
        </w:rPr>
        <w:t>【</w:t>
      </w:r>
      <w:r w:rsidR="0048287F" w:rsidRPr="00634A9C">
        <w:rPr>
          <w:rFonts w:ascii="Times New Roman" w:eastAsiaTheme="minorEastAsia" w:hAnsi="Times New Roman" w:cs="Times New Roman"/>
          <w:b/>
          <w:sz w:val="24"/>
          <w:szCs w:val="24"/>
        </w:rPr>
        <w:t>来源】</w:t>
      </w:r>
      <w:r w:rsidR="0048287F" w:rsidRPr="00634A9C">
        <w:rPr>
          <w:rFonts w:ascii="Times New Roman" w:eastAsiaTheme="minorEastAsia" w:hAnsi="Times New Roman" w:cs="Times New Roman"/>
          <w:b/>
          <w:sz w:val="24"/>
          <w:szCs w:val="24"/>
        </w:rPr>
        <w:t xml:space="preserve"> </w:t>
      </w:r>
      <w:r w:rsidR="0048287F" w:rsidRPr="00634A9C">
        <w:rPr>
          <w:rFonts w:ascii="Times New Roman" w:eastAsiaTheme="minorEastAsia" w:hAnsi="Times New Roman" w:cs="Times New Roman"/>
          <w:sz w:val="24"/>
          <w:szCs w:val="24"/>
        </w:rPr>
        <w:t>本品为马科动物驴</w:t>
      </w:r>
      <w:r w:rsidR="0048287F" w:rsidRPr="00634A9C">
        <w:rPr>
          <w:rFonts w:ascii="Times New Roman" w:eastAsiaTheme="minorEastAsia" w:hAnsi="Times New Roman" w:cs="Times New Roman"/>
          <w:i/>
          <w:sz w:val="24"/>
          <w:szCs w:val="24"/>
        </w:rPr>
        <w:t xml:space="preserve">Equus asinus </w:t>
      </w:r>
      <w:r w:rsidR="0048287F" w:rsidRPr="00634A9C">
        <w:rPr>
          <w:rFonts w:ascii="Times New Roman" w:eastAsiaTheme="minorEastAsia" w:hAnsi="Times New Roman" w:cs="Times New Roman"/>
          <w:sz w:val="24"/>
          <w:szCs w:val="24"/>
        </w:rPr>
        <w:t>L.</w:t>
      </w:r>
      <w:r w:rsidR="0048287F" w:rsidRPr="00634A9C">
        <w:rPr>
          <w:rFonts w:ascii="Times New Roman" w:eastAsiaTheme="minorEastAsia" w:hAnsi="Times New Roman" w:cs="Times New Roman"/>
          <w:sz w:val="24"/>
          <w:szCs w:val="24"/>
        </w:rPr>
        <w:t>的</w:t>
      </w:r>
      <w:proofErr w:type="gramStart"/>
      <w:r w:rsidR="0048287F" w:rsidRPr="00634A9C">
        <w:rPr>
          <w:rFonts w:ascii="Times New Roman" w:eastAsiaTheme="minorEastAsia" w:hAnsi="Times New Roman" w:cs="Times New Roman"/>
          <w:sz w:val="24"/>
          <w:szCs w:val="24"/>
        </w:rPr>
        <w:t>干燥皮或鲜皮</w:t>
      </w:r>
      <w:proofErr w:type="gramEnd"/>
      <w:r w:rsidR="0048287F" w:rsidRPr="00634A9C">
        <w:rPr>
          <w:rFonts w:ascii="Times New Roman" w:eastAsiaTheme="minorEastAsia" w:hAnsi="Times New Roman" w:cs="Times New Roman"/>
          <w:sz w:val="24"/>
          <w:szCs w:val="24"/>
        </w:rPr>
        <w:t>经煎煮、浓缩制成的固体胶经炮制并按标准汤剂的主要质量指标加工制成的配方颗粒。</w:t>
      </w:r>
    </w:p>
    <w:p w:rsidR="0048287F" w:rsidRPr="00634A9C" w:rsidRDefault="0048287F" w:rsidP="0048287F">
      <w:pPr>
        <w:pStyle w:val="a5"/>
        <w:tabs>
          <w:tab w:val="left" w:pos="1682"/>
        </w:tabs>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【制法】</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取阿胶</w:t>
      </w:r>
      <w:r w:rsidRPr="00634A9C">
        <w:rPr>
          <w:rFonts w:ascii="Times New Roman" w:eastAsiaTheme="minorEastAsia" w:hAnsi="Times New Roman" w:cs="Times New Roman"/>
          <w:sz w:val="24"/>
          <w:szCs w:val="24"/>
        </w:rPr>
        <w:t>900g</w:t>
      </w:r>
      <w:r w:rsidRPr="00634A9C">
        <w:rPr>
          <w:rFonts w:ascii="Times New Roman" w:eastAsiaTheme="minorEastAsia" w:hAnsi="Times New Roman" w:cs="Times New Roman"/>
          <w:sz w:val="24"/>
          <w:szCs w:val="24"/>
        </w:rPr>
        <w:t>，加水煎煮溶化，滤过（干浸膏</w:t>
      </w:r>
      <w:proofErr w:type="gramStart"/>
      <w:r w:rsidRPr="00634A9C">
        <w:rPr>
          <w:rFonts w:ascii="Times New Roman" w:eastAsiaTheme="minorEastAsia" w:hAnsi="Times New Roman" w:cs="Times New Roman"/>
          <w:sz w:val="24"/>
          <w:szCs w:val="24"/>
        </w:rPr>
        <w:t>出膏率为</w:t>
      </w:r>
      <w:proofErr w:type="gramEnd"/>
      <w:r w:rsidRPr="00634A9C">
        <w:rPr>
          <w:rFonts w:ascii="Times New Roman" w:eastAsiaTheme="minorEastAsia" w:hAnsi="Times New Roman" w:cs="Times New Roman"/>
          <w:sz w:val="24"/>
          <w:szCs w:val="24"/>
        </w:rPr>
        <w:t>72%~100%</w:t>
      </w:r>
      <w:r w:rsidRPr="00634A9C">
        <w:rPr>
          <w:rFonts w:ascii="Times New Roman" w:eastAsiaTheme="minorEastAsia" w:hAnsi="Times New Roman" w:cs="Times New Roman"/>
          <w:sz w:val="24"/>
          <w:szCs w:val="24"/>
        </w:rPr>
        <w:t>），加入辅料适量，干燥（或干燥，粉碎），再加入辅料适量，混匀，制粒，制成</w:t>
      </w:r>
      <w:r w:rsidRPr="00634A9C">
        <w:rPr>
          <w:rFonts w:ascii="Times New Roman" w:eastAsiaTheme="minorEastAsia" w:hAnsi="Times New Roman" w:cs="Times New Roman"/>
          <w:sz w:val="24"/>
          <w:szCs w:val="24"/>
        </w:rPr>
        <w:t>1000g</w:t>
      </w:r>
      <w:r w:rsidRPr="00634A9C">
        <w:rPr>
          <w:rFonts w:ascii="Times New Roman" w:eastAsiaTheme="minorEastAsia" w:hAnsi="Times New Roman" w:cs="Times New Roman"/>
          <w:sz w:val="24"/>
          <w:szCs w:val="24"/>
        </w:rPr>
        <w:t>，即得。</w:t>
      </w:r>
    </w:p>
    <w:p w:rsidR="0048287F" w:rsidRPr="00634A9C" w:rsidRDefault="0048287F" w:rsidP="0048287F">
      <w:pPr>
        <w:pStyle w:val="a5"/>
        <w:tabs>
          <w:tab w:val="left" w:pos="1688"/>
        </w:tabs>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【性状】</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本品为浅棕色至棕褐色的颗粒；气微腥，味微甘。</w:t>
      </w:r>
    </w:p>
    <w:p w:rsidR="0048287F" w:rsidRPr="00634A9C" w:rsidRDefault="0048287F" w:rsidP="0048287F">
      <w:pPr>
        <w:pStyle w:val="a5"/>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【鉴别】</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）取本品</w:t>
      </w:r>
      <w:r w:rsidRPr="00634A9C">
        <w:rPr>
          <w:rFonts w:ascii="Times New Roman" w:eastAsiaTheme="minorEastAsia" w:hAnsi="Times New Roman" w:cs="Times New Roman" w:hint="eastAsia"/>
          <w:sz w:val="24"/>
          <w:szCs w:val="24"/>
        </w:rPr>
        <w:t>0</w:t>
      </w:r>
      <w:r w:rsidRPr="00634A9C">
        <w:rPr>
          <w:rFonts w:ascii="Times New Roman" w:eastAsiaTheme="minorEastAsia" w:hAnsi="Times New Roman" w:cs="Times New Roman"/>
          <w:sz w:val="24"/>
          <w:szCs w:val="24"/>
        </w:rPr>
        <w:t>.2</w:t>
      </w:r>
      <w:r w:rsidRPr="00634A9C">
        <w:rPr>
          <w:rFonts w:ascii="Times New Roman" w:eastAsiaTheme="minorEastAsia" w:hAnsi="Times New Roman" w:cs="Times New Roman" w:hint="eastAsia"/>
          <w:sz w:val="24"/>
          <w:szCs w:val="24"/>
        </w:rPr>
        <w:t>g</w:t>
      </w:r>
      <w:r w:rsidRPr="00634A9C">
        <w:rPr>
          <w:rFonts w:ascii="Times New Roman" w:eastAsiaTheme="minorEastAsia" w:hAnsi="Times New Roman" w:cs="Times New Roman"/>
          <w:sz w:val="24"/>
          <w:szCs w:val="24"/>
        </w:rPr>
        <w:t>，研细，置氨基酸水解管中，加</w:t>
      </w:r>
      <w:r w:rsidRPr="00634A9C">
        <w:rPr>
          <w:rFonts w:ascii="Times New Roman" w:eastAsiaTheme="minorEastAsia" w:hAnsi="Times New Roman" w:cs="Times New Roman"/>
          <w:sz w:val="24"/>
          <w:szCs w:val="24"/>
        </w:rPr>
        <w:t>6mol/L</w:t>
      </w:r>
      <w:r w:rsidRPr="00634A9C">
        <w:rPr>
          <w:rFonts w:ascii="Times New Roman" w:eastAsiaTheme="minorEastAsia" w:hAnsi="Times New Roman" w:cs="Times New Roman"/>
          <w:sz w:val="24"/>
          <w:szCs w:val="24"/>
        </w:rPr>
        <w:t>盐酸溶液</w:t>
      </w:r>
      <w:r w:rsidRPr="00634A9C">
        <w:rPr>
          <w:rFonts w:ascii="Times New Roman" w:eastAsiaTheme="minorEastAsia" w:hAnsi="Times New Roman" w:cs="Times New Roman"/>
          <w:sz w:val="24"/>
          <w:szCs w:val="24"/>
        </w:rPr>
        <w:t>8ml</w:t>
      </w:r>
      <w:r w:rsidRPr="00634A9C">
        <w:rPr>
          <w:rFonts w:ascii="Times New Roman" w:eastAsiaTheme="minorEastAsia" w:hAnsi="Times New Roman" w:cs="Times New Roman"/>
          <w:sz w:val="24"/>
          <w:szCs w:val="24"/>
        </w:rPr>
        <w:t>，密塞，</w:t>
      </w:r>
      <w:r w:rsidRPr="00634A9C">
        <w:rPr>
          <w:rFonts w:ascii="Times New Roman" w:eastAsiaTheme="minorEastAsia" w:hAnsi="Times New Roman" w:cs="Times New Roman"/>
          <w:sz w:val="24"/>
          <w:szCs w:val="24"/>
        </w:rPr>
        <w:t>105℃</w:t>
      </w:r>
      <w:r w:rsidRPr="00634A9C">
        <w:rPr>
          <w:rFonts w:ascii="Times New Roman" w:eastAsiaTheme="minorEastAsia" w:hAnsi="Times New Roman" w:cs="Times New Roman"/>
          <w:sz w:val="24"/>
          <w:szCs w:val="24"/>
        </w:rPr>
        <w:t>加热</w:t>
      </w:r>
      <w:r w:rsidRPr="00634A9C">
        <w:rPr>
          <w:rFonts w:ascii="Times New Roman" w:eastAsiaTheme="minorEastAsia" w:hAnsi="Times New Roman" w:cs="Times New Roman"/>
          <w:sz w:val="24"/>
          <w:szCs w:val="24"/>
        </w:rPr>
        <w:t>6</w:t>
      </w:r>
      <w:r w:rsidRPr="00634A9C">
        <w:rPr>
          <w:rFonts w:ascii="Times New Roman" w:eastAsiaTheme="minorEastAsia" w:hAnsi="Times New Roman" w:cs="Times New Roman"/>
          <w:sz w:val="24"/>
          <w:szCs w:val="24"/>
        </w:rPr>
        <w:t>小时，放冷，加水</w:t>
      </w:r>
      <w:r w:rsidRPr="00634A9C">
        <w:rPr>
          <w:rFonts w:ascii="Times New Roman" w:eastAsiaTheme="minorEastAsia" w:hAnsi="Times New Roman" w:cs="Times New Roman"/>
          <w:sz w:val="24"/>
          <w:szCs w:val="24"/>
        </w:rPr>
        <w:t>6ml</w:t>
      </w:r>
      <w:r w:rsidRPr="00634A9C">
        <w:rPr>
          <w:rFonts w:ascii="Times New Roman" w:eastAsiaTheme="minorEastAsia" w:hAnsi="Times New Roman" w:cs="Times New Roman"/>
          <w:sz w:val="24"/>
          <w:szCs w:val="24"/>
        </w:rPr>
        <w:t>，摇匀，滤过，滤液蒸干，残渣加甲醇</w:t>
      </w:r>
      <w:r w:rsidRPr="00634A9C">
        <w:rPr>
          <w:rFonts w:ascii="Times New Roman" w:eastAsiaTheme="minorEastAsia" w:hAnsi="Times New Roman" w:cs="Times New Roman"/>
          <w:sz w:val="24"/>
          <w:szCs w:val="24"/>
        </w:rPr>
        <w:t>10ml</w:t>
      </w:r>
      <w:r w:rsidRPr="00634A9C">
        <w:rPr>
          <w:rFonts w:ascii="Times New Roman" w:eastAsiaTheme="minorEastAsia" w:hAnsi="Times New Roman" w:cs="Times New Roman"/>
          <w:sz w:val="24"/>
          <w:szCs w:val="24"/>
        </w:rPr>
        <w:t>使溶解，作为</w:t>
      </w:r>
      <w:proofErr w:type="gramStart"/>
      <w:r w:rsidRPr="00634A9C">
        <w:rPr>
          <w:rFonts w:ascii="Times New Roman" w:eastAsiaTheme="minorEastAsia" w:hAnsi="Times New Roman" w:cs="Times New Roman"/>
          <w:sz w:val="24"/>
          <w:szCs w:val="24"/>
        </w:rPr>
        <w:t>供试品溶液</w:t>
      </w:r>
      <w:proofErr w:type="gramEnd"/>
      <w:r w:rsidRPr="00634A9C">
        <w:rPr>
          <w:rFonts w:ascii="Times New Roman" w:eastAsiaTheme="minorEastAsia" w:hAnsi="Times New Roman" w:cs="Times New Roman"/>
          <w:sz w:val="24"/>
          <w:szCs w:val="24"/>
        </w:rPr>
        <w:t>。另取阿胶对照药材</w:t>
      </w:r>
      <w:r w:rsidRPr="00634A9C">
        <w:rPr>
          <w:rFonts w:ascii="Times New Roman" w:eastAsiaTheme="minorEastAsia" w:hAnsi="Times New Roman" w:cs="Times New Roman"/>
          <w:sz w:val="24"/>
          <w:szCs w:val="24"/>
        </w:rPr>
        <w:t>0.2g</w:t>
      </w:r>
      <w:r w:rsidRPr="00634A9C">
        <w:rPr>
          <w:rFonts w:ascii="Times New Roman" w:eastAsiaTheme="minorEastAsia" w:hAnsi="Times New Roman" w:cs="Times New Roman"/>
          <w:sz w:val="24"/>
          <w:szCs w:val="24"/>
        </w:rPr>
        <w:t>，同法制成对照药材溶液。再取甘氨酸对照品，加甲醇制成每</w:t>
      </w:r>
      <w:r w:rsidRPr="00634A9C">
        <w:rPr>
          <w:rFonts w:ascii="Times New Roman" w:eastAsiaTheme="minorEastAsia" w:hAnsi="Times New Roman" w:cs="Times New Roman"/>
          <w:sz w:val="24"/>
          <w:szCs w:val="24"/>
        </w:rPr>
        <w:t>1ml</w:t>
      </w:r>
      <w:r w:rsidRPr="00634A9C">
        <w:rPr>
          <w:rFonts w:ascii="Times New Roman" w:eastAsiaTheme="minorEastAsia" w:hAnsi="Times New Roman" w:cs="Times New Roman"/>
          <w:sz w:val="24"/>
          <w:szCs w:val="24"/>
        </w:rPr>
        <w:t>含</w:t>
      </w:r>
      <w:r w:rsidRPr="00634A9C">
        <w:rPr>
          <w:rFonts w:ascii="Times New Roman" w:eastAsiaTheme="minorEastAsia" w:hAnsi="Times New Roman" w:cs="Times New Roman"/>
          <w:sz w:val="24"/>
          <w:szCs w:val="24"/>
        </w:rPr>
        <w:t>1mg</w:t>
      </w:r>
      <w:r w:rsidRPr="00634A9C">
        <w:rPr>
          <w:rFonts w:ascii="Times New Roman" w:eastAsiaTheme="minorEastAsia" w:hAnsi="Times New Roman" w:cs="Times New Roman"/>
          <w:sz w:val="24"/>
          <w:szCs w:val="24"/>
        </w:rPr>
        <w:t>的溶液，作为对照品溶液。照薄层色谱法（中国药典</w:t>
      </w:r>
      <w:r w:rsidRPr="00634A9C">
        <w:rPr>
          <w:rFonts w:ascii="Times New Roman" w:eastAsiaTheme="minorEastAsia" w:hAnsi="Times New Roman" w:cs="Times New Roman"/>
          <w:sz w:val="24"/>
          <w:szCs w:val="24"/>
        </w:rPr>
        <w:t>2020</w:t>
      </w:r>
      <w:r w:rsidRPr="00634A9C">
        <w:rPr>
          <w:rFonts w:ascii="Times New Roman" w:eastAsiaTheme="minorEastAsia" w:hAnsi="Times New Roman" w:cs="Times New Roman"/>
          <w:sz w:val="24"/>
          <w:szCs w:val="24"/>
        </w:rPr>
        <w:t>年版通则</w:t>
      </w:r>
      <w:r w:rsidRPr="00634A9C">
        <w:rPr>
          <w:rFonts w:ascii="Times New Roman" w:eastAsiaTheme="minorEastAsia" w:hAnsi="Times New Roman" w:cs="Times New Roman"/>
          <w:sz w:val="24"/>
          <w:szCs w:val="24"/>
        </w:rPr>
        <w:t>0502</w:t>
      </w:r>
      <w:r w:rsidRPr="00634A9C">
        <w:rPr>
          <w:rFonts w:ascii="Times New Roman" w:eastAsiaTheme="minorEastAsia" w:hAnsi="Times New Roman" w:cs="Times New Roman"/>
          <w:sz w:val="24"/>
          <w:szCs w:val="24"/>
        </w:rPr>
        <w:t>）试验，吸取</w:t>
      </w:r>
      <w:proofErr w:type="gramStart"/>
      <w:r w:rsidRPr="00634A9C">
        <w:rPr>
          <w:rFonts w:ascii="Times New Roman" w:eastAsiaTheme="minorEastAsia" w:hAnsi="Times New Roman" w:cs="Times New Roman"/>
          <w:sz w:val="24"/>
          <w:szCs w:val="24"/>
        </w:rPr>
        <w:t>供试品溶液</w:t>
      </w:r>
      <w:proofErr w:type="gramEnd"/>
      <w:r w:rsidRPr="00634A9C">
        <w:rPr>
          <w:rFonts w:ascii="Times New Roman" w:eastAsiaTheme="minorEastAsia" w:hAnsi="Times New Roman" w:cs="Times New Roman"/>
          <w:sz w:val="24"/>
          <w:szCs w:val="24"/>
        </w:rPr>
        <w:t>与对照药材溶液各</w:t>
      </w:r>
      <w:r w:rsidRPr="00634A9C">
        <w:rPr>
          <w:rFonts w:ascii="Times New Roman" w:eastAsiaTheme="minorEastAsia" w:hAnsi="Times New Roman" w:cs="Times New Roman"/>
          <w:sz w:val="24"/>
          <w:szCs w:val="24"/>
        </w:rPr>
        <w:t>1µl</w:t>
      </w:r>
      <w:r w:rsidRPr="00634A9C">
        <w:rPr>
          <w:rFonts w:ascii="Times New Roman" w:eastAsiaTheme="minorEastAsia" w:hAnsi="Times New Roman" w:cs="Times New Roman"/>
          <w:sz w:val="24"/>
          <w:szCs w:val="24"/>
        </w:rPr>
        <w:t>、对照品溶液</w:t>
      </w:r>
      <w:r w:rsidRPr="00634A9C">
        <w:rPr>
          <w:rFonts w:ascii="Times New Roman" w:eastAsiaTheme="minorEastAsia" w:hAnsi="Times New Roman" w:cs="Times New Roman"/>
          <w:sz w:val="24"/>
          <w:szCs w:val="24"/>
        </w:rPr>
        <w:t>5µl</w:t>
      </w:r>
      <w:r w:rsidRPr="00634A9C">
        <w:rPr>
          <w:rFonts w:ascii="Times New Roman" w:eastAsiaTheme="minorEastAsia" w:hAnsi="Times New Roman" w:cs="Times New Roman"/>
          <w:sz w:val="24"/>
          <w:szCs w:val="24"/>
        </w:rPr>
        <w:t>，分别点于同一硅胶</w:t>
      </w:r>
      <w:r w:rsidRPr="00634A9C">
        <w:rPr>
          <w:rFonts w:ascii="Times New Roman" w:eastAsiaTheme="minorEastAsia" w:hAnsi="Times New Roman" w:cs="Times New Roman"/>
          <w:sz w:val="24"/>
          <w:szCs w:val="24"/>
        </w:rPr>
        <w:t>G</w:t>
      </w:r>
      <w:r w:rsidRPr="00634A9C">
        <w:rPr>
          <w:rFonts w:ascii="Times New Roman" w:eastAsiaTheme="minorEastAsia" w:hAnsi="Times New Roman" w:cs="Times New Roman"/>
          <w:sz w:val="24"/>
          <w:szCs w:val="24"/>
        </w:rPr>
        <w:t>薄层板上，以苯酚</w:t>
      </w:r>
      <w:r w:rsidRPr="00634A9C">
        <w:rPr>
          <w:rFonts w:ascii="Times New Roman" w:eastAsiaTheme="minorEastAsia" w:hAnsi="Times New Roman" w:cs="Times New Roman"/>
          <w:sz w:val="24"/>
          <w:szCs w:val="24"/>
        </w:rPr>
        <w:t>-0.5%</w:t>
      </w:r>
      <w:r w:rsidRPr="00634A9C">
        <w:rPr>
          <w:rFonts w:ascii="Times New Roman" w:eastAsiaTheme="minorEastAsia" w:hAnsi="Times New Roman" w:cs="Times New Roman"/>
          <w:sz w:val="24"/>
          <w:szCs w:val="24"/>
        </w:rPr>
        <w:t>硼砂溶液（</w:t>
      </w:r>
      <w:r w:rsidRPr="00634A9C">
        <w:rPr>
          <w:rFonts w:ascii="Times New Roman" w:eastAsiaTheme="minorEastAsia" w:hAnsi="Times New Roman" w:cs="Times New Roman"/>
          <w:sz w:val="24"/>
          <w:szCs w:val="24"/>
        </w:rPr>
        <w:t>4</w:t>
      </w:r>
      <w:r w:rsidRPr="00634A9C">
        <w:rPr>
          <w:rFonts w:ascii="Cambria Math" w:eastAsiaTheme="minorEastAsia" w:hAnsi="Cambria Math" w:cs="Cambria Math"/>
          <w:sz w:val="24"/>
          <w:szCs w:val="24"/>
        </w:rPr>
        <w:t>∶</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）为展开剂，展开，取出，晾干，</w:t>
      </w:r>
      <w:proofErr w:type="gramStart"/>
      <w:r w:rsidRPr="00634A9C">
        <w:rPr>
          <w:rFonts w:ascii="Times New Roman" w:eastAsiaTheme="minorEastAsia" w:hAnsi="Times New Roman" w:cs="Times New Roman"/>
          <w:sz w:val="24"/>
          <w:szCs w:val="24"/>
        </w:rPr>
        <w:t>喷以</w:t>
      </w:r>
      <w:proofErr w:type="gramEnd"/>
      <w:r w:rsidRPr="00634A9C">
        <w:rPr>
          <w:rFonts w:ascii="Times New Roman" w:eastAsiaTheme="minorEastAsia" w:hAnsi="Times New Roman" w:cs="Times New Roman"/>
          <w:sz w:val="24"/>
          <w:szCs w:val="24"/>
        </w:rPr>
        <w:t>0.5%</w:t>
      </w:r>
      <w:proofErr w:type="gramStart"/>
      <w:r w:rsidRPr="00634A9C">
        <w:rPr>
          <w:rFonts w:ascii="Times New Roman" w:eastAsiaTheme="minorEastAsia" w:hAnsi="Times New Roman" w:cs="Times New Roman"/>
          <w:sz w:val="24"/>
          <w:szCs w:val="24"/>
        </w:rPr>
        <w:t>茚</w:t>
      </w:r>
      <w:proofErr w:type="gramEnd"/>
      <w:r w:rsidRPr="00634A9C">
        <w:rPr>
          <w:rFonts w:ascii="Times New Roman" w:eastAsiaTheme="minorEastAsia" w:hAnsi="Times New Roman" w:cs="Times New Roman"/>
          <w:sz w:val="24"/>
          <w:szCs w:val="24"/>
        </w:rPr>
        <w:t>三酮乙醇溶液，在</w:t>
      </w:r>
      <w:r w:rsidRPr="00634A9C">
        <w:rPr>
          <w:rFonts w:ascii="Times New Roman" w:eastAsiaTheme="minorEastAsia" w:hAnsi="Times New Roman" w:cs="Times New Roman"/>
          <w:sz w:val="24"/>
          <w:szCs w:val="24"/>
        </w:rPr>
        <w:t>105℃</w:t>
      </w:r>
      <w:r w:rsidRPr="00634A9C">
        <w:rPr>
          <w:rFonts w:ascii="Times New Roman" w:eastAsiaTheme="minorEastAsia" w:hAnsi="Times New Roman" w:cs="Times New Roman"/>
          <w:sz w:val="24"/>
          <w:szCs w:val="24"/>
        </w:rPr>
        <w:t>加热至斑点显色清晰。供试品色谱中，在与对照药材色谱和对照品色</w:t>
      </w:r>
      <w:proofErr w:type="gramStart"/>
      <w:r w:rsidRPr="00634A9C">
        <w:rPr>
          <w:rFonts w:ascii="Times New Roman" w:eastAsiaTheme="minorEastAsia" w:hAnsi="Times New Roman" w:cs="Times New Roman"/>
          <w:sz w:val="24"/>
          <w:szCs w:val="24"/>
        </w:rPr>
        <w:t>谱相应</w:t>
      </w:r>
      <w:proofErr w:type="gramEnd"/>
      <w:r w:rsidRPr="00634A9C">
        <w:rPr>
          <w:rFonts w:ascii="Times New Roman" w:eastAsiaTheme="minorEastAsia" w:hAnsi="Times New Roman" w:cs="Times New Roman"/>
          <w:sz w:val="24"/>
          <w:szCs w:val="24"/>
        </w:rPr>
        <w:t>的位置上，</w:t>
      </w:r>
      <w:proofErr w:type="gramStart"/>
      <w:r w:rsidRPr="00634A9C">
        <w:rPr>
          <w:rFonts w:ascii="Times New Roman" w:eastAsiaTheme="minorEastAsia" w:hAnsi="Times New Roman" w:cs="Times New Roman"/>
          <w:sz w:val="24"/>
          <w:szCs w:val="24"/>
        </w:rPr>
        <w:t>显相同</w:t>
      </w:r>
      <w:proofErr w:type="gramEnd"/>
      <w:r w:rsidRPr="00634A9C">
        <w:rPr>
          <w:rFonts w:ascii="Times New Roman" w:eastAsiaTheme="minorEastAsia" w:hAnsi="Times New Roman" w:cs="Times New Roman"/>
          <w:sz w:val="24"/>
          <w:szCs w:val="24"/>
        </w:rPr>
        <w:t>颜色的斑点。</w:t>
      </w:r>
    </w:p>
    <w:p w:rsidR="0048287F" w:rsidRPr="00634A9C" w:rsidRDefault="0048287F" w:rsidP="0048287F">
      <w:pPr>
        <w:pStyle w:val="a5"/>
        <w:spacing w:line="360" w:lineRule="auto"/>
        <w:ind w:left="0" w:firstLineChars="200" w:firstLine="480"/>
        <w:jc w:val="both"/>
        <w:rPr>
          <w:rFonts w:ascii="Times New Roman" w:eastAsiaTheme="minorEastAsia" w:hAnsi="Times New Roman" w:cs="Times New Roman"/>
          <w:sz w:val="24"/>
          <w:szCs w:val="24"/>
        </w:rPr>
      </w:pP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2</w:t>
      </w:r>
      <w:r w:rsidRPr="00634A9C">
        <w:rPr>
          <w:rFonts w:ascii="Times New Roman" w:eastAsiaTheme="minorEastAsia" w:hAnsi="Times New Roman" w:cs="Times New Roman"/>
          <w:sz w:val="24"/>
          <w:szCs w:val="24"/>
        </w:rPr>
        <w:t>）取本品</w:t>
      </w:r>
      <w:r w:rsidRPr="00634A9C">
        <w:rPr>
          <w:rFonts w:ascii="Times New Roman" w:eastAsiaTheme="minorEastAsia" w:hAnsi="Times New Roman" w:cs="Times New Roman" w:hint="eastAsia"/>
          <w:sz w:val="24"/>
          <w:szCs w:val="24"/>
        </w:rPr>
        <w:t>0</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hint="eastAsia"/>
          <w:sz w:val="24"/>
          <w:szCs w:val="24"/>
        </w:rPr>
        <w:t>g</w:t>
      </w:r>
      <w:r w:rsidRPr="00634A9C">
        <w:rPr>
          <w:rFonts w:ascii="Times New Roman" w:eastAsiaTheme="minorEastAsia" w:hAnsi="Times New Roman" w:cs="Times New Roman"/>
          <w:sz w:val="24"/>
          <w:szCs w:val="24"/>
        </w:rPr>
        <w:t>，研细，加</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碳酸氢铵溶液</w:t>
      </w:r>
      <w:r w:rsidRPr="00634A9C">
        <w:rPr>
          <w:rFonts w:ascii="Times New Roman" w:eastAsiaTheme="minorEastAsia" w:hAnsi="Times New Roman" w:cs="Times New Roman"/>
          <w:sz w:val="24"/>
          <w:szCs w:val="24"/>
        </w:rPr>
        <w:t>50ml</w:t>
      </w:r>
      <w:r w:rsidRPr="00634A9C">
        <w:rPr>
          <w:rFonts w:ascii="Times New Roman" w:eastAsiaTheme="minorEastAsia" w:hAnsi="Times New Roman" w:cs="Times New Roman"/>
          <w:sz w:val="24"/>
          <w:szCs w:val="24"/>
        </w:rPr>
        <w:t>，超声处理</w:t>
      </w:r>
      <w:r w:rsidRPr="00634A9C">
        <w:rPr>
          <w:rFonts w:ascii="Times New Roman" w:eastAsiaTheme="minorEastAsia" w:hAnsi="Times New Roman" w:cs="Times New Roman"/>
          <w:sz w:val="24"/>
          <w:szCs w:val="24"/>
        </w:rPr>
        <w:t>30</w:t>
      </w:r>
      <w:r w:rsidRPr="00634A9C">
        <w:rPr>
          <w:rFonts w:ascii="Times New Roman" w:eastAsiaTheme="minorEastAsia" w:hAnsi="Times New Roman" w:cs="Times New Roman"/>
          <w:sz w:val="24"/>
          <w:szCs w:val="24"/>
        </w:rPr>
        <w:t>分钟，滤过，</w:t>
      </w:r>
      <w:proofErr w:type="gramStart"/>
      <w:r w:rsidRPr="00634A9C">
        <w:rPr>
          <w:rFonts w:ascii="Times New Roman" w:eastAsiaTheme="minorEastAsia" w:hAnsi="Times New Roman" w:cs="Times New Roman"/>
          <w:sz w:val="24"/>
          <w:szCs w:val="24"/>
        </w:rPr>
        <w:t>取续滤液</w:t>
      </w:r>
      <w:proofErr w:type="gramEnd"/>
      <w:r w:rsidRPr="00634A9C">
        <w:rPr>
          <w:rFonts w:ascii="Times New Roman" w:eastAsiaTheme="minorEastAsia" w:hAnsi="Times New Roman" w:cs="Times New Roman"/>
          <w:sz w:val="24"/>
          <w:szCs w:val="24"/>
        </w:rPr>
        <w:t>100μl</w:t>
      </w:r>
      <w:r w:rsidRPr="00634A9C">
        <w:rPr>
          <w:rFonts w:ascii="Times New Roman" w:eastAsiaTheme="minorEastAsia" w:hAnsi="Times New Roman" w:cs="Times New Roman"/>
          <w:sz w:val="24"/>
          <w:szCs w:val="24"/>
        </w:rPr>
        <w:t>，置微量进样瓶中，加胰蛋白酶溶液</w:t>
      </w:r>
      <w:r w:rsidRPr="00634A9C">
        <w:rPr>
          <w:rFonts w:ascii="Times New Roman" w:eastAsiaTheme="minorEastAsia" w:hAnsi="Times New Roman" w:cs="Times New Roman"/>
          <w:sz w:val="24"/>
          <w:szCs w:val="24"/>
        </w:rPr>
        <w:t>10μl</w:t>
      </w:r>
      <w:r w:rsidRPr="00634A9C">
        <w:rPr>
          <w:rFonts w:ascii="Times New Roman" w:eastAsiaTheme="minorEastAsia" w:hAnsi="Times New Roman" w:cs="Times New Roman"/>
          <w:sz w:val="24"/>
          <w:szCs w:val="24"/>
        </w:rPr>
        <w:t>（取序列分析用胰蛋白酶，加</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碳酸氢铵溶液制成每</w:t>
      </w:r>
      <w:r w:rsidRPr="00634A9C">
        <w:rPr>
          <w:rFonts w:ascii="Times New Roman" w:eastAsiaTheme="minorEastAsia" w:hAnsi="Times New Roman" w:cs="Times New Roman"/>
          <w:sz w:val="24"/>
          <w:szCs w:val="24"/>
        </w:rPr>
        <w:t>1ml</w:t>
      </w:r>
      <w:r w:rsidRPr="00634A9C">
        <w:rPr>
          <w:rFonts w:ascii="Times New Roman" w:eastAsiaTheme="minorEastAsia" w:hAnsi="Times New Roman" w:cs="Times New Roman"/>
          <w:sz w:val="24"/>
          <w:szCs w:val="24"/>
        </w:rPr>
        <w:t>中含</w:t>
      </w:r>
      <w:r w:rsidRPr="00634A9C">
        <w:rPr>
          <w:rFonts w:ascii="Times New Roman" w:eastAsiaTheme="minorEastAsia" w:hAnsi="Times New Roman" w:cs="Times New Roman"/>
          <w:sz w:val="24"/>
          <w:szCs w:val="24"/>
        </w:rPr>
        <w:t>1mg</w:t>
      </w:r>
      <w:r w:rsidRPr="00634A9C">
        <w:rPr>
          <w:rFonts w:ascii="Times New Roman" w:eastAsiaTheme="minorEastAsia" w:hAnsi="Times New Roman" w:cs="Times New Roman"/>
          <w:sz w:val="24"/>
          <w:szCs w:val="24"/>
        </w:rPr>
        <w:t>的溶液，临用时配制），摇匀，</w:t>
      </w:r>
      <w:r w:rsidRPr="00634A9C">
        <w:rPr>
          <w:rFonts w:ascii="Times New Roman" w:eastAsiaTheme="minorEastAsia" w:hAnsi="Times New Roman" w:cs="Times New Roman"/>
          <w:sz w:val="24"/>
          <w:szCs w:val="24"/>
        </w:rPr>
        <w:t>37℃</w:t>
      </w:r>
      <w:r w:rsidRPr="00634A9C">
        <w:rPr>
          <w:rFonts w:ascii="Times New Roman" w:eastAsiaTheme="minorEastAsia" w:hAnsi="Times New Roman" w:cs="Times New Roman"/>
          <w:sz w:val="24"/>
          <w:szCs w:val="24"/>
        </w:rPr>
        <w:t>恒温酶解</w:t>
      </w:r>
      <w:r w:rsidRPr="00634A9C">
        <w:rPr>
          <w:rFonts w:ascii="Times New Roman" w:eastAsiaTheme="minorEastAsia" w:hAnsi="Times New Roman" w:cs="Times New Roman"/>
          <w:sz w:val="24"/>
          <w:szCs w:val="24"/>
        </w:rPr>
        <w:t>12</w:t>
      </w:r>
      <w:r w:rsidRPr="00634A9C">
        <w:rPr>
          <w:rFonts w:ascii="Times New Roman" w:eastAsiaTheme="minorEastAsia" w:hAnsi="Times New Roman" w:cs="Times New Roman"/>
          <w:sz w:val="24"/>
          <w:szCs w:val="24"/>
        </w:rPr>
        <w:t>小时，作为</w:t>
      </w:r>
      <w:proofErr w:type="gramStart"/>
      <w:r w:rsidRPr="00634A9C">
        <w:rPr>
          <w:rFonts w:ascii="Times New Roman" w:eastAsiaTheme="minorEastAsia" w:hAnsi="Times New Roman" w:cs="Times New Roman"/>
          <w:sz w:val="24"/>
          <w:szCs w:val="24"/>
        </w:rPr>
        <w:t>供试品溶液</w:t>
      </w:r>
      <w:proofErr w:type="gramEnd"/>
      <w:r w:rsidRPr="00634A9C">
        <w:rPr>
          <w:rFonts w:ascii="Times New Roman" w:eastAsiaTheme="minorEastAsia" w:hAnsi="Times New Roman" w:cs="Times New Roman"/>
          <w:sz w:val="24"/>
          <w:szCs w:val="24"/>
        </w:rPr>
        <w:t>。另取阿胶对照药材</w:t>
      </w:r>
      <w:r w:rsidRPr="00634A9C">
        <w:rPr>
          <w:rFonts w:ascii="Times New Roman" w:eastAsiaTheme="minorEastAsia" w:hAnsi="Times New Roman" w:cs="Times New Roman"/>
          <w:sz w:val="24"/>
          <w:szCs w:val="24"/>
        </w:rPr>
        <w:t>0.1g</w:t>
      </w:r>
      <w:r w:rsidRPr="00634A9C">
        <w:rPr>
          <w:rFonts w:ascii="Times New Roman" w:eastAsiaTheme="minorEastAsia" w:hAnsi="Times New Roman" w:cs="Times New Roman"/>
          <w:sz w:val="24"/>
          <w:szCs w:val="24"/>
        </w:rPr>
        <w:t>，同法制成对照药材溶液。照</w:t>
      </w:r>
      <w:r w:rsidRPr="00634A9C">
        <w:rPr>
          <w:rFonts w:ascii="Times New Roman" w:eastAsiaTheme="minorEastAsia" w:hAnsi="Times New Roman" w:cs="Times New Roman" w:hint="eastAsia"/>
          <w:sz w:val="24"/>
          <w:szCs w:val="24"/>
        </w:rPr>
        <w:t>【</w:t>
      </w:r>
      <w:r w:rsidRPr="00634A9C">
        <w:rPr>
          <w:rFonts w:ascii="Times New Roman" w:eastAsiaTheme="minorEastAsia" w:hAnsi="Times New Roman" w:cs="Times New Roman"/>
          <w:sz w:val="24"/>
          <w:szCs w:val="24"/>
        </w:rPr>
        <w:t>含量测定</w:t>
      </w:r>
      <w:r w:rsidRPr="00634A9C">
        <w:rPr>
          <w:rFonts w:ascii="Times New Roman" w:eastAsiaTheme="minorEastAsia" w:hAnsi="Times New Roman" w:cs="Times New Roman" w:hint="eastAsia"/>
          <w:sz w:val="24"/>
          <w:szCs w:val="24"/>
        </w:rPr>
        <w:t>】</w:t>
      </w:r>
      <w:r w:rsidRPr="00634A9C">
        <w:rPr>
          <w:rFonts w:ascii="Times New Roman" w:eastAsiaTheme="minorEastAsia" w:hAnsi="Times New Roman" w:cs="Times New Roman"/>
          <w:sz w:val="24"/>
          <w:szCs w:val="24"/>
        </w:rPr>
        <w:t>特征多肽项下色谱、质谱条件试验，选择质荷比（</w:t>
      </w:r>
      <w:r w:rsidRPr="00634A9C">
        <w:rPr>
          <w:rFonts w:ascii="Times New Roman" w:eastAsiaTheme="minorEastAsia" w:hAnsi="Times New Roman" w:cs="Times New Roman"/>
          <w:sz w:val="24"/>
          <w:szCs w:val="24"/>
        </w:rPr>
        <w:t>m/z</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539.8</w:t>
      </w:r>
      <w:r w:rsidRPr="00634A9C">
        <w:rPr>
          <w:rFonts w:ascii="Times New Roman" w:eastAsiaTheme="minorEastAsia" w:hAnsi="Times New Roman" w:cs="Times New Roman"/>
          <w:sz w:val="24"/>
          <w:szCs w:val="24"/>
        </w:rPr>
        <w:t>（双电荷）</w:t>
      </w:r>
      <w:r w:rsidRPr="00634A9C">
        <w:rPr>
          <w:rFonts w:ascii="Times New Roman" w:eastAsiaTheme="minorEastAsia" w:hAnsi="Times New Roman" w:cs="Times New Roman"/>
          <w:sz w:val="24"/>
          <w:szCs w:val="24"/>
        </w:rPr>
        <w:t>→612.4</w:t>
      </w:r>
      <w:r w:rsidRPr="00634A9C">
        <w:rPr>
          <w:rFonts w:ascii="Times New Roman" w:eastAsiaTheme="minorEastAsia" w:hAnsi="Times New Roman" w:cs="Times New Roman"/>
          <w:sz w:val="24"/>
          <w:szCs w:val="24"/>
        </w:rPr>
        <w:t>和</w:t>
      </w:r>
      <w:r w:rsidRPr="00634A9C">
        <w:rPr>
          <w:rFonts w:ascii="Times New Roman" w:eastAsiaTheme="minorEastAsia" w:hAnsi="Times New Roman" w:cs="Times New Roman"/>
          <w:sz w:val="24"/>
          <w:szCs w:val="24"/>
        </w:rPr>
        <w:t>m/z 539.8</w:t>
      </w:r>
      <w:r w:rsidRPr="00634A9C">
        <w:rPr>
          <w:rFonts w:ascii="Times New Roman" w:eastAsiaTheme="minorEastAsia" w:hAnsi="Times New Roman" w:cs="Times New Roman"/>
          <w:sz w:val="24"/>
          <w:szCs w:val="24"/>
        </w:rPr>
        <w:t>（双电荷）</w:t>
      </w:r>
      <w:r w:rsidRPr="00634A9C">
        <w:rPr>
          <w:rFonts w:ascii="Times New Roman" w:eastAsiaTheme="minorEastAsia" w:hAnsi="Times New Roman" w:cs="Times New Roman"/>
          <w:sz w:val="24"/>
          <w:szCs w:val="24"/>
        </w:rPr>
        <w:t>→923.8</w:t>
      </w:r>
      <w:r w:rsidRPr="00634A9C">
        <w:rPr>
          <w:rFonts w:ascii="Times New Roman" w:eastAsiaTheme="minorEastAsia" w:hAnsi="Times New Roman" w:cs="Times New Roman"/>
          <w:sz w:val="24"/>
          <w:szCs w:val="24"/>
        </w:rPr>
        <w:t>作为检测离子对。取阿胶对照药材溶液，进样</w:t>
      </w:r>
      <w:r w:rsidRPr="00634A9C">
        <w:rPr>
          <w:rFonts w:ascii="Times New Roman" w:eastAsiaTheme="minorEastAsia" w:hAnsi="Times New Roman" w:cs="Times New Roman"/>
          <w:sz w:val="24"/>
          <w:szCs w:val="24"/>
        </w:rPr>
        <w:t>5μl</w:t>
      </w:r>
      <w:r w:rsidRPr="00634A9C">
        <w:rPr>
          <w:rFonts w:ascii="Times New Roman" w:eastAsiaTheme="minorEastAsia" w:hAnsi="Times New Roman" w:cs="Times New Roman"/>
          <w:sz w:val="24"/>
          <w:szCs w:val="24"/>
        </w:rPr>
        <w:t>，按上述检测离子对测定的</w:t>
      </w:r>
      <w:r w:rsidRPr="00634A9C">
        <w:rPr>
          <w:rFonts w:ascii="Times New Roman" w:eastAsiaTheme="minorEastAsia" w:hAnsi="Times New Roman" w:cs="Times New Roman"/>
          <w:sz w:val="24"/>
          <w:szCs w:val="24"/>
        </w:rPr>
        <w:t>MRM</w:t>
      </w:r>
      <w:r w:rsidRPr="00634A9C">
        <w:rPr>
          <w:rFonts w:ascii="Times New Roman" w:eastAsiaTheme="minorEastAsia" w:hAnsi="Times New Roman" w:cs="Times New Roman"/>
          <w:sz w:val="24"/>
          <w:szCs w:val="24"/>
        </w:rPr>
        <w:t>色谱峰的信噪比均应大于</w:t>
      </w:r>
      <w:r w:rsidRPr="00634A9C">
        <w:rPr>
          <w:rFonts w:ascii="Times New Roman" w:eastAsiaTheme="minorEastAsia" w:hAnsi="Times New Roman" w:cs="Times New Roman"/>
          <w:sz w:val="24"/>
          <w:szCs w:val="24"/>
        </w:rPr>
        <w:t>3</w:t>
      </w:r>
      <w:r w:rsidRPr="00634A9C">
        <w:rPr>
          <w:rFonts w:ascii="Cambria Math" w:eastAsiaTheme="minorEastAsia" w:hAnsi="Cambria Math" w:cs="Cambria Math"/>
          <w:sz w:val="24"/>
          <w:szCs w:val="24"/>
        </w:rPr>
        <w:t>∶</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w:t>
      </w:r>
    </w:p>
    <w:p w:rsidR="0048287F" w:rsidRPr="00634A9C" w:rsidRDefault="0048287F" w:rsidP="0048287F">
      <w:pPr>
        <w:pStyle w:val="a5"/>
        <w:spacing w:line="360" w:lineRule="auto"/>
        <w:ind w:left="0" w:firstLineChars="200" w:firstLine="480"/>
        <w:jc w:val="both"/>
        <w:rPr>
          <w:rFonts w:ascii="Times New Roman" w:eastAsiaTheme="minorEastAsia" w:hAnsi="Times New Roman" w:cs="Times New Roman"/>
          <w:sz w:val="24"/>
          <w:szCs w:val="24"/>
        </w:rPr>
      </w:pPr>
      <w:r w:rsidRPr="00634A9C">
        <w:rPr>
          <w:rFonts w:ascii="Times New Roman" w:eastAsiaTheme="minorEastAsia" w:hAnsi="Times New Roman" w:cs="Times New Roman"/>
          <w:sz w:val="24"/>
          <w:szCs w:val="24"/>
        </w:rPr>
        <w:lastRenderedPageBreak/>
        <w:t>吸取</w:t>
      </w:r>
      <w:proofErr w:type="gramStart"/>
      <w:r w:rsidRPr="00634A9C">
        <w:rPr>
          <w:rFonts w:ascii="Times New Roman" w:eastAsiaTheme="minorEastAsia" w:hAnsi="Times New Roman" w:cs="Times New Roman"/>
          <w:sz w:val="24"/>
          <w:szCs w:val="24"/>
        </w:rPr>
        <w:t>供试品溶液</w:t>
      </w:r>
      <w:proofErr w:type="gramEnd"/>
      <w:r w:rsidRPr="00634A9C">
        <w:rPr>
          <w:rFonts w:ascii="Times New Roman" w:eastAsiaTheme="minorEastAsia" w:hAnsi="Times New Roman" w:cs="Times New Roman"/>
          <w:sz w:val="24"/>
          <w:szCs w:val="24"/>
        </w:rPr>
        <w:t>5μl</w:t>
      </w:r>
      <w:r w:rsidRPr="00634A9C">
        <w:rPr>
          <w:rFonts w:ascii="Times New Roman" w:eastAsiaTheme="minorEastAsia" w:hAnsi="Times New Roman" w:cs="Times New Roman"/>
          <w:sz w:val="24"/>
          <w:szCs w:val="24"/>
        </w:rPr>
        <w:t>，注入高效液相色谱</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质谱联用仪，测定。以质荷比（</w:t>
      </w:r>
      <w:r w:rsidRPr="00634A9C">
        <w:rPr>
          <w:rFonts w:ascii="Times New Roman" w:eastAsiaTheme="minorEastAsia" w:hAnsi="Times New Roman" w:cs="Times New Roman"/>
          <w:sz w:val="24"/>
          <w:szCs w:val="24"/>
        </w:rPr>
        <w:t>m/z</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539.8</w:t>
      </w:r>
      <w:r w:rsidRPr="00634A9C">
        <w:rPr>
          <w:rFonts w:ascii="Times New Roman" w:eastAsiaTheme="minorEastAsia" w:hAnsi="Times New Roman" w:cs="Times New Roman"/>
          <w:sz w:val="24"/>
          <w:szCs w:val="24"/>
        </w:rPr>
        <w:t>（双电荷）</w:t>
      </w:r>
      <w:r w:rsidRPr="00634A9C">
        <w:rPr>
          <w:rFonts w:ascii="Times New Roman" w:eastAsiaTheme="minorEastAsia" w:hAnsi="Times New Roman" w:cs="Times New Roman"/>
          <w:sz w:val="24"/>
          <w:szCs w:val="24"/>
        </w:rPr>
        <w:t>→612.4</w:t>
      </w:r>
      <w:r w:rsidRPr="00634A9C">
        <w:rPr>
          <w:rFonts w:ascii="Times New Roman" w:eastAsiaTheme="minorEastAsia" w:hAnsi="Times New Roman" w:cs="Times New Roman"/>
          <w:sz w:val="24"/>
          <w:szCs w:val="24"/>
        </w:rPr>
        <w:t>和</w:t>
      </w:r>
      <w:r w:rsidRPr="00634A9C">
        <w:rPr>
          <w:rFonts w:ascii="Times New Roman" w:eastAsiaTheme="minorEastAsia" w:hAnsi="Times New Roman" w:cs="Times New Roman"/>
          <w:sz w:val="24"/>
          <w:szCs w:val="24"/>
        </w:rPr>
        <w:t>m/z 539.8</w:t>
      </w:r>
      <w:r w:rsidRPr="00634A9C">
        <w:rPr>
          <w:rFonts w:ascii="Times New Roman" w:eastAsiaTheme="minorEastAsia" w:hAnsi="Times New Roman" w:cs="Times New Roman"/>
          <w:sz w:val="24"/>
          <w:szCs w:val="24"/>
        </w:rPr>
        <w:t>（双电荷）</w:t>
      </w:r>
      <w:r w:rsidRPr="00634A9C">
        <w:rPr>
          <w:rFonts w:ascii="Times New Roman" w:eastAsiaTheme="minorEastAsia" w:hAnsi="Times New Roman" w:cs="Times New Roman"/>
          <w:sz w:val="24"/>
          <w:szCs w:val="24"/>
        </w:rPr>
        <w:t>→923.8</w:t>
      </w:r>
      <w:r w:rsidRPr="00634A9C">
        <w:rPr>
          <w:rFonts w:ascii="Times New Roman" w:eastAsiaTheme="minorEastAsia" w:hAnsi="Times New Roman" w:cs="Times New Roman"/>
          <w:sz w:val="24"/>
          <w:szCs w:val="24"/>
        </w:rPr>
        <w:t>离子对提取的</w:t>
      </w:r>
      <w:proofErr w:type="gramStart"/>
      <w:r w:rsidRPr="00634A9C">
        <w:rPr>
          <w:rFonts w:ascii="Times New Roman" w:eastAsiaTheme="minorEastAsia" w:hAnsi="Times New Roman" w:cs="Times New Roman"/>
          <w:sz w:val="24"/>
          <w:szCs w:val="24"/>
        </w:rPr>
        <w:t>供试品离子</w:t>
      </w:r>
      <w:proofErr w:type="gramEnd"/>
      <w:r w:rsidRPr="00634A9C">
        <w:rPr>
          <w:rFonts w:ascii="Times New Roman" w:eastAsiaTheme="minorEastAsia" w:hAnsi="Times New Roman" w:cs="Times New Roman"/>
          <w:sz w:val="24"/>
          <w:szCs w:val="24"/>
        </w:rPr>
        <w:t>流色谱中，应同时呈现与对照药材色谱保留时间一致的色谱峰。</w:t>
      </w:r>
    </w:p>
    <w:p w:rsidR="0048287F" w:rsidRPr="00634A9C" w:rsidRDefault="0048287F" w:rsidP="0048287F">
      <w:pPr>
        <w:pStyle w:val="a5"/>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【检查】</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b/>
          <w:sz w:val="24"/>
          <w:szCs w:val="24"/>
        </w:rPr>
        <w:t>重金属及有害元素</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照铅、镉、砷、汞、铜测定法（中国药典</w:t>
      </w:r>
      <w:r w:rsidRPr="00634A9C">
        <w:rPr>
          <w:rFonts w:ascii="Times New Roman" w:eastAsiaTheme="minorEastAsia" w:hAnsi="Times New Roman" w:cs="Times New Roman"/>
          <w:sz w:val="24"/>
          <w:szCs w:val="24"/>
        </w:rPr>
        <w:t>2020</w:t>
      </w:r>
      <w:r w:rsidRPr="00634A9C">
        <w:rPr>
          <w:rFonts w:ascii="Times New Roman" w:eastAsiaTheme="minorEastAsia" w:hAnsi="Times New Roman" w:cs="Times New Roman"/>
          <w:sz w:val="24"/>
          <w:szCs w:val="24"/>
        </w:rPr>
        <w:t>年版通则</w:t>
      </w:r>
      <w:r w:rsidRPr="00634A9C">
        <w:rPr>
          <w:rFonts w:ascii="Times New Roman" w:eastAsiaTheme="minorEastAsia" w:hAnsi="Times New Roman" w:cs="Times New Roman"/>
          <w:sz w:val="24"/>
          <w:szCs w:val="24"/>
        </w:rPr>
        <w:t>2321</w:t>
      </w:r>
      <w:r w:rsidRPr="00634A9C">
        <w:rPr>
          <w:rFonts w:ascii="Times New Roman" w:eastAsiaTheme="minorEastAsia" w:hAnsi="Times New Roman" w:cs="Times New Roman"/>
          <w:sz w:val="24"/>
          <w:szCs w:val="24"/>
        </w:rPr>
        <w:t>）测定，</w:t>
      </w:r>
      <w:proofErr w:type="gramStart"/>
      <w:r w:rsidRPr="00634A9C">
        <w:rPr>
          <w:rFonts w:ascii="Times New Roman" w:eastAsiaTheme="minorEastAsia" w:hAnsi="Times New Roman" w:cs="Times New Roman"/>
          <w:sz w:val="24"/>
          <w:szCs w:val="24"/>
        </w:rPr>
        <w:t>铅不得</w:t>
      </w:r>
      <w:proofErr w:type="gramEnd"/>
      <w:r w:rsidRPr="00634A9C">
        <w:rPr>
          <w:rFonts w:ascii="Times New Roman" w:eastAsiaTheme="minorEastAsia" w:hAnsi="Times New Roman" w:cs="Times New Roman"/>
          <w:sz w:val="24"/>
          <w:szCs w:val="24"/>
        </w:rPr>
        <w:t>过</w:t>
      </w:r>
      <w:r w:rsidRPr="00634A9C">
        <w:rPr>
          <w:rFonts w:ascii="Times New Roman" w:eastAsiaTheme="minorEastAsia" w:hAnsi="Times New Roman" w:cs="Times New Roman"/>
          <w:sz w:val="24"/>
          <w:szCs w:val="24"/>
        </w:rPr>
        <w:t>5mg/kg</w:t>
      </w:r>
      <w:r w:rsidRPr="00634A9C">
        <w:rPr>
          <w:rFonts w:ascii="Times New Roman" w:eastAsiaTheme="minorEastAsia" w:hAnsi="Times New Roman" w:cs="Times New Roman"/>
          <w:sz w:val="24"/>
          <w:szCs w:val="24"/>
        </w:rPr>
        <w:t>；</w:t>
      </w:r>
      <w:proofErr w:type="gramStart"/>
      <w:r w:rsidRPr="00634A9C">
        <w:rPr>
          <w:rFonts w:ascii="Times New Roman" w:eastAsiaTheme="minorEastAsia" w:hAnsi="Times New Roman" w:cs="Times New Roman"/>
          <w:sz w:val="24"/>
          <w:szCs w:val="24"/>
        </w:rPr>
        <w:t>镉</w:t>
      </w:r>
      <w:proofErr w:type="gramEnd"/>
      <w:r w:rsidRPr="00634A9C">
        <w:rPr>
          <w:rFonts w:ascii="Times New Roman" w:eastAsiaTheme="minorEastAsia" w:hAnsi="Times New Roman" w:cs="Times New Roman"/>
          <w:sz w:val="24"/>
          <w:szCs w:val="24"/>
        </w:rPr>
        <w:t>不得过</w:t>
      </w:r>
      <w:r w:rsidRPr="00634A9C">
        <w:rPr>
          <w:rFonts w:ascii="Times New Roman" w:eastAsiaTheme="minorEastAsia" w:hAnsi="Times New Roman" w:cs="Times New Roman"/>
          <w:sz w:val="24"/>
          <w:szCs w:val="24"/>
        </w:rPr>
        <w:t>1mg/kg</w:t>
      </w:r>
      <w:r w:rsidRPr="00634A9C">
        <w:rPr>
          <w:rFonts w:ascii="Times New Roman" w:eastAsiaTheme="minorEastAsia" w:hAnsi="Times New Roman" w:cs="Times New Roman"/>
          <w:sz w:val="24"/>
          <w:szCs w:val="24"/>
        </w:rPr>
        <w:t>；</w:t>
      </w:r>
      <w:proofErr w:type="gramStart"/>
      <w:r w:rsidRPr="00634A9C">
        <w:rPr>
          <w:rFonts w:ascii="Times New Roman" w:eastAsiaTheme="minorEastAsia" w:hAnsi="Times New Roman" w:cs="Times New Roman"/>
          <w:sz w:val="24"/>
          <w:szCs w:val="24"/>
        </w:rPr>
        <w:t>砷</w:t>
      </w:r>
      <w:proofErr w:type="gramEnd"/>
      <w:r w:rsidRPr="00634A9C">
        <w:rPr>
          <w:rFonts w:ascii="Times New Roman" w:eastAsiaTheme="minorEastAsia" w:hAnsi="Times New Roman" w:cs="Times New Roman"/>
          <w:sz w:val="24"/>
          <w:szCs w:val="24"/>
        </w:rPr>
        <w:t>不得过</w:t>
      </w:r>
      <w:r w:rsidRPr="00634A9C">
        <w:rPr>
          <w:rFonts w:ascii="Times New Roman" w:eastAsiaTheme="minorEastAsia" w:hAnsi="Times New Roman" w:cs="Times New Roman"/>
          <w:sz w:val="24"/>
          <w:szCs w:val="24"/>
        </w:rPr>
        <w:t>2mg/kg</w:t>
      </w:r>
      <w:r w:rsidRPr="00634A9C">
        <w:rPr>
          <w:rFonts w:ascii="Times New Roman" w:eastAsiaTheme="minorEastAsia" w:hAnsi="Times New Roman" w:cs="Times New Roman"/>
          <w:sz w:val="24"/>
          <w:szCs w:val="24"/>
        </w:rPr>
        <w:t>；</w:t>
      </w:r>
      <w:proofErr w:type="gramStart"/>
      <w:r w:rsidRPr="00634A9C">
        <w:rPr>
          <w:rFonts w:ascii="Times New Roman" w:eastAsiaTheme="minorEastAsia" w:hAnsi="Times New Roman" w:cs="Times New Roman"/>
          <w:sz w:val="24"/>
          <w:szCs w:val="24"/>
        </w:rPr>
        <w:t>汞不得</w:t>
      </w:r>
      <w:proofErr w:type="gramEnd"/>
      <w:r w:rsidRPr="00634A9C">
        <w:rPr>
          <w:rFonts w:ascii="Times New Roman" w:eastAsiaTheme="minorEastAsia" w:hAnsi="Times New Roman" w:cs="Times New Roman"/>
          <w:sz w:val="24"/>
          <w:szCs w:val="24"/>
        </w:rPr>
        <w:t>过</w:t>
      </w:r>
      <w:r w:rsidRPr="00634A9C">
        <w:rPr>
          <w:rFonts w:ascii="Times New Roman" w:eastAsiaTheme="minorEastAsia" w:hAnsi="Times New Roman" w:cs="Times New Roman"/>
          <w:sz w:val="24"/>
          <w:szCs w:val="24"/>
        </w:rPr>
        <w:t>0.2mg/kg</w:t>
      </w:r>
      <w:r w:rsidRPr="00634A9C">
        <w:rPr>
          <w:rFonts w:ascii="Times New Roman" w:eastAsiaTheme="minorEastAsia" w:hAnsi="Times New Roman" w:cs="Times New Roman"/>
          <w:sz w:val="24"/>
          <w:szCs w:val="24"/>
        </w:rPr>
        <w:t>；</w:t>
      </w:r>
      <w:proofErr w:type="gramStart"/>
      <w:r w:rsidRPr="00634A9C">
        <w:rPr>
          <w:rFonts w:ascii="Times New Roman" w:eastAsiaTheme="minorEastAsia" w:hAnsi="Times New Roman" w:cs="Times New Roman"/>
          <w:sz w:val="24"/>
          <w:szCs w:val="24"/>
        </w:rPr>
        <w:t>铜不得</w:t>
      </w:r>
      <w:proofErr w:type="gramEnd"/>
      <w:r w:rsidRPr="00634A9C">
        <w:rPr>
          <w:rFonts w:ascii="Times New Roman" w:eastAsiaTheme="minorEastAsia" w:hAnsi="Times New Roman" w:cs="Times New Roman"/>
          <w:sz w:val="24"/>
          <w:szCs w:val="24"/>
        </w:rPr>
        <w:t>过</w:t>
      </w:r>
      <w:r w:rsidRPr="00634A9C">
        <w:rPr>
          <w:rFonts w:ascii="Times New Roman" w:eastAsiaTheme="minorEastAsia" w:hAnsi="Times New Roman" w:cs="Times New Roman"/>
          <w:sz w:val="24"/>
          <w:szCs w:val="24"/>
        </w:rPr>
        <w:t>20mg/kg</w:t>
      </w:r>
      <w:r w:rsidRPr="00634A9C">
        <w:rPr>
          <w:rFonts w:ascii="Times New Roman" w:eastAsiaTheme="minorEastAsia" w:hAnsi="Times New Roman" w:cs="Times New Roman"/>
          <w:sz w:val="24"/>
          <w:szCs w:val="24"/>
        </w:rPr>
        <w:t>。</w:t>
      </w:r>
    </w:p>
    <w:p w:rsidR="0048287F" w:rsidRPr="00634A9C" w:rsidRDefault="0048287F" w:rsidP="0048287F">
      <w:pPr>
        <w:pStyle w:val="a5"/>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其他</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应符合颗粒剂项下有关的各项规定（中国药典</w:t>
      </w:r>
      <w:r w:rsidRPr="00634A9C">
        <w:rPr>
          <w:rFonts w:ascii="Times New Roman" w:eastAsiaTheme="minorEastAsia" w:hAnsi="Times New Roman" w:cs="Times New Roman"/>
          <w:sz w:val="24"/>
          <w:szCs w:val="24"/>
        </w:rPr>
        <w:t>2020</w:t>
      </w:r>
      <w:r w:rsidRPr="00634A9C">
        <w:rPr>
          <w:rFonts w:ascii="Times New Roman" w:eastAsiaTheme="minorEastAsia" w:hAnsi="Times New Roman" w:cs="Times New Roman"/>
          <w:sz w:val="24"/>
          <w:szCs w:val="24"/>
        </w:rPr>
        <w:t>年版通则</w:t>
      </w:r>
      <w:r w:rsidRPr="00634A9C">
        <w:rPr>
          <w:rFonts w:ascii="Times New Roman" w:eastAsiaTheme="minorEastAsia" w:hAnsi="Times New Roman" w:cs="Times New Roman"/>
          <w:sz w:val="24"/>
          <w:szCs w:val="24"/>
        </w:rPr>
        <w:t>0104</w:t>
      </w:r>
      <w:r w:rsidRPr="00634A9C">
        <w:rPr>
          <w:rFonts w:ascii="Times New Roman" w:eastAsiaTheme="minorEastAsia" w:hAnsi="Times New Roman" w:cs="Times New Roman"/>
          <w:sz w:val="24"/>
          <w:szCs w:val="24"/>
        </w:rPr>
        <w:t>）。</w:t>
      </w:r>
    </w:p>
    <w:p w:rsidR="0048287F" w:rsidRPr="00634A9C" w:rsidRDefault="0048287F" w:rsidP="0048287F">
      <w:pPr>
        <w:pStyle w:val="a5"/>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【浸出物】</w:t>
      </w:r>
      <w:r w:rsidRPr="00634A9C">
        <w:rPr>
          <w:rFonts w:ascii="Times New Roman" w:eastAsiaTheme="minorEastAsia" w:hAnsi="Times New Roman" w:cs="Times New Roman"/>
          <w:b/>
          <w:sz w:val="24"/>
          <w:szCs w:val="24"/>
        </w:rPr>
        <w:t xml:space="preserve"> </w:t>
      </w:r>
      <w:r w:rsidRPr="00634A9C">
        <w:rPr>
          <w:rFonts w:ascii="Times New Roman" w:hAnsi="Times New Roman" w:cs="Times New Roman"/>
          <w:sz w:val="24"/>
          <w:szCs w:val="24"/>
        </w:rPr>
        <w:t>照醇溶性浸出物测定法（中国药典</w:t>
      </w:r>
      <w:r w:rsidRPr="00634A9C">
        <w:rPr>
          <w:rFonts w:ascii="Times New Roman" w:hAnsi="Times New Roman" w:cs="Times New Roman"/>
          <w:sz w:val="24"/>
          <w:szCs w:val="24"/>
        </w:rPr>
        <w:t>2020</w:t>
      </w:r>
      <w:r w:rsidRPr="00634A9C">
        <w:rPr>
          <w:rFonts w:ascii="Times New Roman" w:hAnsi="Times New Roman" w:cs="Times New Roman"/>
          <w:sz w:val="24"/>
          <w:szCs w:val="24"/>
        </w:rPr>
        <w:t>年版通则</w:t>
      </w:r>
      <w:r w:rsidRPr="00634A9C">
        <w:rPr>
          <w:rFonts w:ascii="Times New Roman" w:hAnsi="Times New Roman" w:cs="Times New Roman"/>
          <w:sz w:val="24"/>
          <w:szCs w:val="24"/>
        </w:rPr>
        <w:t>2201</w:t>
      </w:r>
      <w:r w:rsidRPr="00634A9C">
        <w:rPr>
          <w:rFonts w:ascii="Times New Roman" w:hAnsi="Times New Roman" w:cs="Times New Roman"/>
          <w:sz w:val="24"/>
          <w:szCs w:val="24"/>
        </w:rPr>
        <w:t>）项下的热浸法测定，用乙醇作溶剂</w:t>
      </w:r>
      <w:r w:rsidRPr="00634A9C">
        <w:rPr>
          <w:rFonts w:ascii="Times New Roman" w:eastAsiaTheme="minorEastAsia" w:hAnsi="Times New Roman" w:cs="Times New Roman"/>
          <w:sz w:val="24"/>
          <w:szCs w:val="24"/>
        </w:rPr>
        <w:t>，不得少于</w:t>
      </w:r>
      <w:r w:rsidRPr="00634A9C">
        <w:rPr>
          <w:rFonts w:ascii="Times New Roman" w:eastAsiaTheme="minorEastAsia" w:hAnsi="Times New Roman" w:cs="Times New Roman"/>
          <w:sz w:val="24"/>
          <w:szCs w:val="24"/>
        </w:rPr>
        <w:t>5.0%</w:t>
      </w:r>
      <w:r w:rsidRPr="00634A9C">
        <w:rPr>
          <w:rFonts w:ascii="Times New Roman" w:eastAsiaTheme="minorEastAsia" w:hAnsi="Times New Roman" w:cs="Times New Roman"/>
          <w:sz w:val="24"/>
          <w:szCs w:val="24"/>
        </w:rPr>
        <w:t>。</w:t>
      </w:r>
    </w:p>
    <w:p w:rsidR="0048287F" w:rsidRPr="00634A9C" w:rsidRDefault="0048287F" w:rsidP="0048287F">
      <w:pPr>
        <w:pStyle w:val="a5"/>
        <w:tabs>
          <w:tab w:val="left" w:pos="2108"/>
          <w:tab w:val="left" w:pos="2948"/>
          <w:tab w:val="left" w:pos="3393"/>
        </w:tabs>
        <w:spacing w:line="360" w:lineRule="auto"/>
        <w:ind w:left="0" w:firstLineChars="200" w:firstLine="482"/>
        <w:jc w:val="both"/>
        <w:rPr>
          <w:rFonts w:ascii="Times New Roman" w:eastAsiaTheme="minorEastAsia" w:hAnsi="Times New Roman" w:cs="Times New Roman"/>
          <w:b/>
          <w:sz w:val="24"/>
          <w:szCs w:val="24"/>
        </w:rPr>
      </w:pPr>
      <w:r w:rsidRPr="00634A9C">
        <w:rPr>
          <w:rFonts w:ascii="Times New Roman" w:eastAsiaTheme="minorEastAsia" w:hAnsi="Times New Roman" w:cs="Times New Roman"/>
          <w:b/>
          <w:sz w:val="24"/>
          <w:szCs w:val="24"/>
        </w:rPr>
        <w:t>【含量测定】</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b/>
          <w:bCs/>
          <w:sz w:val="24"/>
          <w:szCs w:val="24"/>
        </w:rPr>
        <w:t>氨基酸</w:t>
      </w:r>
      <w:r w:rsidRPr="00634A9C">
        <w:rPr>
          <w:rFonts w:ascii="Times New Roman" w:eastAsiaTheme="minorEastAsia" w:hAnsi="Times New Roman" w:cs="Times New Roman"/>
          <w:b/>
          <w:bCs/>
          <w:sz w:val="24"/>
          <w:szCs w:val="24"/>
          <w:lang w:val="en-US"/>
        </w:rPr>
        <w:t xml:space="preserve"> </w:t>
      </w:r>
      <w:r w:rsidRPr="00634A9C">
        <w:rPr>
          <w:rFonts w:ascii="Times New Roman" w:eastAsiaTheme="minorEastAsia" w:hAnsi="Times New Roman" w:cs="Times New Roman"/>
          <w:sz w:val="24"/>
          <w:szCs w:val="24"/>
        </w:rPr>
        <w:t>照高效液相色谱法（中国药典</w:t>
      </w:r>
      <w:r w:rsidRPr="00634A9C">
        <w:rPr>
          <w:rFonts w:ascii="Times New Roman" w:eastAsiaTheme="minorEastAsia" w:hAnsi="Times New Roman" w:cs="Times New Roman"/>
          <w:sz w:val="24"/>
          <w:szCs w:val="24"/>
        </w:rPr>
        <w:t>2020</w:t>
      </w:r>
      <w:r w:rsidRPr="00634A9C">
        <w:rPr>
          <w:rFonts w:ascii="Times New Roman" w:eastAsiaTheme="minorEastAsia" w:hAnsi="Times New Roman" w:cs="Times New Roman"/>
          <w:sz w:val="24"/>
          <w:szCs w:val="24"/>
        </w:rPr>
        <w:t>年版通则</w:t>
      </w:r>
      <w:r w:rsidRPr="00634A9C">
        <w:rPr>
          <w:rFonts w:ascii="Times New Roman" w:eastAsiaTheme="minorEastAsia" w:hAnsi="Times New Roman" w:cs="Times New Roman"/>
          <w:sz w:val="24"/>
          <w:szCs w:val="24"/>
        </w:rPr>
        <w:t>0512</w:t>
      </w:r>
      <w:r w:rsidRPr="00634A9C">
        <w:rPr>
          <w:rFonts w:ascii="Times New Roman" w:eastAsiaTheme="minorEastAsia" w:hAnsi="Times New Roman" w:cs="Times New Roman"/>
          <w:sz w:val="24"/>
          <w:szCs w:val="24"/>
        </w:rPr>
        <w:t>）测定。</w:t>
      </w:r>
    </w:p>
    <w:p w:rsidR="0048287F" w:rsidRPr="00634A9C" w:rsidRDefault="0048287F" w:rsidP="0048287F">
      <w:pPr>
        <w:pStyle w:val="a5"/>
        <w:tabs>
          <w:tab w:val="left" w:pos="2108"/>
          <w:tab w:val="left" w:pos="2948"/>
          <w:tab w:val="left" w:pos="3393"/>
        </w:tabs>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色谱条件与系统适用性试验</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以十八烷基硅烷键合硅胶为填充剂；以乙腈</w:t>
      </w:r>
      <w:r w:rsidRPr="00634A9C">
        <w:rPr>
          <w:rFonts w:ascii="Times New Roman" w:eastAsiaTheme="minorEastAsia" w:hAnsi="Times New Roman" w:cs="Times New Roman"/>
          <w:sz w:val="24"/>
          <w:szCs w:val="24"/>
        </w:rPr>
        <w:t>-0.1mol/L</w:t>
      </w:r>
      <w:r w:rsidRPr="00634A9C">
        <w:rPr>
          <w:rFonts w:ascii="Times New Roman" w:eastAsiaTheme="minorEastAsia" w:hAnsi="Times New Roman" w:cs="Times New Roman"/>
          <w:sz w:val="24"/>
          <w:szCs w:val="24"/>
        </w:rPr>
        <w:t>醋酸钠溶液（用醋酸调节</w:t>
      </w:r>
      <w:r w:rsidRPr="00634A9C">
        <w:rPr>
          <w:rFonts w:ascii="Times New Roman" w:eastAsiaTheme="minorEastAsia" w:hAnsi="Times New Roman" w:cs="Times New Roman"/>
          <w:sz w:val="24"/>
          <w:szCs w:val="24"/>
        </w:rPr>
        <w:t>pH</w:t>
      </w:r>
      <w:r w:rsidRPr="00634A9C">
        <w:rPr>
          <w:rFonts w:ascii="Times New Roman" w:eastAsiaTheme="minorEastAsia" w:hAnsi="Times New Roman" w:cs="Times New Roman"/>
          <w:sz w:val="24"/>
          <w:szCs w:val="24"/>
        </w:rPr>
        <w:t>值至</w:t>
      </w:r>
      <w:r w:rsidRPr="00634A9C">
        <w:rPr>
          <w:rFonts w:ascii="Times New Roman" w:eastAsiaTheme="minorEastAsia" w:hAnsi="Times New Roman" w:cs="Times New Roman"/>
          <w:sz w:val="24"/>
          <w:szCs w:val="24"/>
        </w:rPr>
        <w:t>6.5</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7</w:t>
      </w:r>
      <w:r w:rsidRPr="00634A9C">
        <w:rPr>
          <w:rFonts w:ascii="Cambria Math" w:eastAsiaTheme="minorEastAsia" w:hAnsi="Cambria Math" w:cs="Cambria Math"/>
          <w:sz w:val="24"/>
          <w:szCs w:val="24"/>
        </w:rPr>
        <w:t>∶</w:t>
      </w:r>
      <w:r w:rsidRPr="00634A9C">
        <w:rPr>
          <w:rFonts w:ascii="Times New Roman" w:eastAsiaTheme="minorEastAsia" w:hAnsi="Times New Roman" w:cs="Times New Roman"/>
          <w:sz w:val="24"/>
          <w:szCs w:val="24"/>
        </w:rPr>
        <w:t>93</w:t>
      </w:r>
      <w:r w:rsidRPr="00634A9C">
        <w:rPr>
          <w:rFonts w:ascii="Times New Roman" w:eastAsiaTheme="minorEastAsia" w:hAnsi="Times New Roman" w:cs="Times New Roman"/>
          <w:sz w:val="24"/>
          <w:szCs w:val="24"/>
        </w:rPr>
        <w:t>）的混合溶液为流动相</w:t>
      </w:r>
      <w:r w:rsidRPr="00634A9C">
        <w:rPr>
          <w:rFonts w:ascii="Times New Roman" w:eastAsiaTheme="minorEastAsia" w:hAnsi="Times New Roman" w:cs="Times New Roman"/>
          <w:sz w:val="24"/>
          <w:szCs w:val="24"/>
        </w:rPr>
        <w:t>A</w:t>
      </w:r>
      <w:r w:rsidRPr="00634A9C">
        <w:rPr>
          <w:rFonts w:ascii="Times New Roman" w:eastAsiaTheme="minorEastAsia" w:hAnsi="Times New Roman" w:cs="Times New Roman"/>
          <w:sz w:val="24"/>
          <w:szCs w:val="24"/>
        </w:rPr>
        <w:t>，以乙腈</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水（</w:t>
      </w:r>
      <w:r w:rsidRPr="00634A9C">
        <w:rPr>
          <w:rFonts w:ascii="Times New Roman" w:eastAsiaTheme="minorEastAsia" w:hAnsi="Times New Roman" w:cs="Times New Roman"/>
          <w:sz w:val="24"/>
          <w:szCs w:val="24"/>
        </w:rPr>
        <w:t>4</w:t>
      </w:r>
      <w:r w:rsidRPr="00634A9C">
        <w:rPr>
          <w:rFonts w:ascii="Cambria Math" w:eastAsiaTheme="minorEastAsia" w:hAnsi="Cambria Math" w:cs="Cambria Math"/>
          <w:sz w:val="24"/>
          <w:szCs w:val="24"/>
        </w:rPr>
        <w:t>∶</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）的混合溶液为流动相</w:t>
      </w:r>
      <w:r w:rsidRPr="00634A9C">
        <w:rPr>
          <w:rFonts w:ascii="Times New Roman" w:eastAsiaTheme="minorEastAsia" w:hAnsi="Times New Roman" w:cs="Times New Roman"/>
          <w:sz w:val="24"/>
          <w:szCs w:val="24"/>
        </w:rPr>
        <w:t>B</w:t>
      </w:r>
      <w:r w:rsidRPr="00634A9C">
        <w:rPr>
          <w:rFonts w:ascii="Times New Roman" w:eastAsiaTheme="minorEastAsia" w:hAnsi="Times New Roman" w:cs="Times New Roman"/>
          <w:sz w:val="24"/>
          <w:szCs w:val="24"/>
        </w:rPr>
        <w:t>，按下表中的规定进行梯度洗脱；</w:t>
      </w:r>
      <w:proofErr w:type="gramStart"/>
      <w:r w:rsidRPr="00634A9C">
        <w:rPr>
          <w:rFonts w:ascii="Times New Roman" w:eastAsiaTheme="minorEastAsia" w:hAnsi="Times New Roman" w:cs="Times New Roman"/>
          <w:sz w:val="24"/>
          <w:szCs w:val="24"/>
        </w:rPr>
        <w:t>柱温为</w:t>
      </w:r>
      <w:proofErr w:type="gramEnd"/>
      <w:r w:rsidRPr="00634A9C">
        <w:rPr>
          <w:rFonts w:ascii="Times New Roman" w:eastAsiaTheme="minorEastAsia" w:hAnsi="Times New Roman" w:cs="Times New Roman"/>
          <w:sz w:val="24"/>
          <w:szCs w:val="24"/>
        </w:rPr>
        <w:t>43℃</w:t>
      </w:r>
      <w:r w:rsidRPr="00634A9C">
        <w:rPr>
          <w:rFonts w:ascii="Times New Roman" w:eastAsiaTheme="minorEastAsia" w:hAnsi="Times New Roman" w:cs="Times New Roman"/>
          <w:sz w:val="24"/>
          <w:szCs w:val="24"/>
        </w:rPr>
        <w:t>；检测波长为</w:t>
      </w:r>
      <w:r w:rsidRPr="00634A9C">
        <w:rPr>
          <w:rFonts w:ascii="Times New Roman" w:eastAsiaTheme="minorEastAsia" w:hAnsi="Times New Roman" w:cs="Times New Roman"/>
          <w:sz w:val="24"/>
          <w:szCs w:val="24"/>
        </w:rPr>
        <w:t>254nm</w:t>
      </w:r>
      <w:r w:rsidRPr="00634A9C">
        <w:rPr>
          <w:rFonts w:ascii="Times New Roman" w:eastAsiaTheme="minorEastAsia" w:hAnsi="Times New Roman" w:cs="Times New Roman"/>
          <w:sz w:val="24"/>
          <w:szCs w:val="24"/>
        </w:rPr>
        <w:t>。理论板数按</w:t>
      </w:r>
      <w:r w:rsidRPr="00634A9C">
        <w:rPr>
          <w:rFonts w:ascii="Times New Roman" w:eastAsiaTheme="minorEastAsia" w:hAnsi="Times New Roman" w:cs="Times New Roman"/>
          <w:sz w:val="24"/>
          <w:szCs w:val="24"/>
        </w:rPr>
        <w:t>L-</w:t>
      </w:r>
      <w:r w:rsidRPr="00634A9C">
        <w:rPr>
          <w:rFonts w:ascii="Times New Roman" w:eastAsiaTheme="minorEastAsia" w:hAnsi="Times New Roman" w:cs="Times New Roman"/>
          <w:sz w:val="24"/>
          <w:szCs w:val="24"/>
        </w:rPr>
        <w:t>羟脯氨酸</w:t>
      </w:r>
      <w:proofErr w:type="gramStart"/>
      <w:r w:rsidRPr="00634A9C">
        <w:rPr>
          <w:rFonts w:ascii="Times New Roman" w:eastAsiaTheme="minorEastAsia" w:hAnsi="Times New Roman" w:cs="Times New Roman"/>
          <w:sz w:val="24"/>
          <w:szCs w:val="24"/>
        </w:rPr>
        <w:t>峰计算</w:t>
      </w:r>
      <w:proofErr w:type="gramEnd"/>
      <w:r w:rsidRPr="00634A9C">
        <w:rPr>
          <w:rFonts w:ascii="Times New Roman" w:eastAsiaTheme="minorEastAsia" w:hAnsi="Times New Roman" w:cs="Times New Roman"/>
          <w:sz w:val="24"/>
          <w:szCs w:val="24"/>
        </w:rPr>
        <w:t>应不低于</w:t>
      </w:r>
      <w:r w:rsidRPr="00634A9C">
        <w:rPr>
          <w:rFonts w:ascii="Times New Roman" w:eastAsiaTheme="minorEastAsia" w:hAnsi="Times New Roman" w:cs="Times New Roman"/>
          <w:sz w:val="24"/>
          <w:szCs w:val="24"/>
        </w:rPr>
        <w:t>4000</w:t>
      </w:r>
      <w:r w:rsidRPr="00634A9C">
        <w:rPr>
          <w:rFonts w:ascii="Times New Roman" w:eastAsiaTheme="minorEastAsia" w:hAnsi="Times New Roman" w:cs="Times New Roman"/>
          <w:sz w:val="24"/>
          <w:szCs w:val="24"/>
        </w:rPr>
        <w:t>。</w:t>
      </w:r>
    </w:p>
    <w:tbl>
      <w:tblPr>
        <w:tblW w:w="4998" w:type="pct"/>
        <w:jc w:val="center"/>
        <w:tblBorders>
          <w:top w:val="single" w:sz="12" w:space="0" w:color="auto"/>
          <w:bottom w:val="single" w:sz="12" w:space="0" w:color="auto"/>
        </w:tblBorders>
        <w:tblCellMar>
          <w:left w:w="0" w:type="dxa"/>
          <w:right w:w="0" w:type="dxa"/>
        </w:tblCellMar>
        <w:tblLook w:val="04A0" w:firstRow="1" w:lastRow="0" w:firstColumn="1" w:lastColumn="0" w:noHBand="0" w:noVBand="1"/>
      </w:tblPr>
      <w:tblGrid>
        <w:gridCol w:w="2615"/>
        <w:gridCol w:w="2857"/>
        <w:gridCol w:w="2831"/>
      </w:tblGrid>
      <w:tr w:rsidR="0048287F" w:rsidRPr="00634A9C" w:rsidTr="00205EEC">
        <w:trPr>
          <w:trHeight w:val="23"/>
          <w:jc w:val="center"/>
        </w:trPr>
        <w:tc>
          <w:tcPr>
            <w:tcW w:w="1574" w:type="pct"/>
            <w:tcBorders>
              <w:bottom w:val="single" w:sz="8" w:space="0" w:color="auto"/>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时间（分钟）</w:t>
            </w:r>
          </w:p>
        </w:tc>
        <w:tc>
          <w:tcPr>
            <w:tcW w:w="1720" w:type="pct"/>
            <w:tcBorders>
              <w:bottom w:val="single" w:sz="8" w:space="0" w:color="auto"/>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流动相</w:t>
            </w:r>
            <w:r w:rsidRPr="00634A9C">
              <w:rPr>
                <w:rFonts w:eastAsiaTheme="minorEastAsia"/>
                <w:sz w:val="24"/>
                <w:szCs w:val="24"/>
              </w:rPr>
              <w:t>A</w:t>
            </w:r>
            <w:r w:rsidRPr="00634A9C">
              <w:rPr>
                <w:rFonts w:eastAsiaTheme="minorEastAsia"/>
                <w:sz w:val="24"/>
                <w:szCs w:val="24"/>
              </w:rPr>
              <w:t>（</w:t>
            </w:r>
            <w:r w:rsidRPr="00634A9C">
              <w:rPr>
                <w:rFonts w:eastAsiaTheme="minorEastAsia"/>
                <w:sz w:val="24"/>
                <w:szCs w:val="24"/>
              </w:rPr>
              <w:t>%</w:t>
            </w:r>
            <w:r w:rsidRPr="00634A9C">
              <w:rPr>
                <w:rFonts w:eastAsiaTheme="minorEastAsia"/>
                <w:sz w:val="24"/>
                <w:szCs w:val="24"/>
              </w:rPr>
              <w:t>）</w:t>
            </w:r>
          </w:p>
        </w:tc>
        <w:tc>
          <w:tcPr>
            <w:tcW w:w="1705" w:type="pct"/>
            <w:tcBorders>
              <w:bottom w:val="single" w:sz="8" w:space="0" w:color="auto"/>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流动相</w:t>
            </w:r>
            <w:r w:rsidRPr="00634A9C">
              <w:rPr>
                <w:rFonts w:eastAsiaTheme="minorEastAsia"/>
                <w:sz w:val="24"/>
                <w:szCs w:val="24"/>
              </w:rPr>
              <w:t>B</w:t>
            </w:r>
            <w:r w:rsidRPr="00634A9C">
              <w:rPr>
                <w:rFonts w:eastAsiaTheme="minorEastAsia"/>
                <w:sz w:val="24"/>
                <w:szCs w:val="24"/>
              </w:rPr>
              <w:t>（</w:t>
            </w:r>
            <w:r w:rsidRPr="00634A9C">
              <w:rPr>
                <w:rFonts w:eastAsiaTheme="minorEastAsia"/>
                <w:sz w:val="24"/>
                <w:szCs w:val="24"/>
              </w:rPr>
              <w:t>%</w:t>
            </w:r>
            <w:r w:rsidRPr="00634A9C">
              <w:rPr>
                <w:rFonts w:eastAsiaTheme="minorEastAsia"/>
                <w:sz w:val="24"/>
                <w:szCs w:val="24"/>
              </w:rPr>
              <w:t>）</w:t>
            </w:r>
          </w:p>
        </w:tc>
      </w:tr>
      <w:tr w:rsidR="0048287F" w:rsidRPr="00634A9C" w:rsidTr="00205EEC">
        <w:trPr>
          <w:trHeight w:val="23"/>
          <w:jc w:val="center"/>
        </w:trPr>
        <w:tc>
          <w:tcPr>
            <w:tcW w:w="1574" w:type="pct"/>
            <w:tcBorders>
              <w:top w:val="single" w:sz="8" w:space="0" w:color="auto"/>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0~11</w:t>
            </w:r>
          </w:p>
        </w:tc>
        <w:tc>
          <w:tcPr>
            <w:tcW w:w="1720" w:type="pct"/>
            <w:tcBorders>
              <w:top w:val="single" w:sz="8" w:space="0" w:color="auto"/>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100→93</w:t>
            </w:r>
          </w:p>
        </w:tc>
        <w:tc>
          <w:tcPr>
            <w:tcW w:w="1705" w:type="pct"/>
            <w:tcBorders>
              <w:top w:val="single" w:sz="8" w:space="0" w:color="auto"/>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0→7</w:t>
            </w:r>
          </w:p>
        </w:tc>
      </w:tr>
      <w:tr w:rsidR="0048287F" w:rsidRPr="00634A9C" w:rsidTr="00205EEC">
        <w:trPr>
          <w:trHeight w:val="23"/>
          <w:jc w:val="center"/>
        </w:trPr>
        <w:tc>
          <w:tcPr>
            <w:tcW w:w="1574"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11~13.9</w:t>
            </w:r>
          </w:p>
        </w:tc>
        <w:tc>
          <w:tcPr>
            <w:tcW w:w="1720"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93→88</w:t>
            </w:r>
          </w:p>
        </w:tc>
        <w:tc>
          <w:tcPr>
            <w:tcW w:w="1705"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7→12</w:t>
            </w:r>
          </w:p>
        </w:tc>
      </w:tr>
      <w:tr w:rsidR="0048287F" w:rsidRPr="00634A9C" w:rsidTr="00205EEC">
        <w:trPr>
          <w:trHeight w:val="23"/>
          <w:jc w:val="center"/>
        </w:trPr>
        <w:tc>
          <w:tcPr>
            <w:tcW w:w="1574"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13.9~14</w:t>
            </w:r>
          </w:p>
        </w:tc>
        <w:tc>
          <w:tcPr>
            <w:tcW w:w="1720"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88→85</w:t>
            </w:r>
          </w:p>
        </w:tc>
        <w:tc>
          <w:tcPr>
            <w:tcW w:w="1705"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12→15</w:t>
            </w:r>
          </w:p>
        </w:tc>
      </w:tr>
      <w:tr w:rsidR="0048287F" w:rsidRPr="00634A9C" w:rsidTr="00205EEC">
        <w:trPr>
          <w:trHeight w:val="23"/>
          <w:jc w:val="center"/>
        </w:trPr>
        <w:tc>
          <w:tcPr>
            <w:tcW w:w="1574"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14~29</w:t>
            </w:r>
          </w:p>
        </w:tc>
        <w:tc>
          <w:tcPr>
            <w:tcW w:w="1720"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85→66</w:t>
            </w:r>
          </w:p>
        </w:tc>
        <w:tc>
          <w:tcPr>
            <w:tcW w:w="1705"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15→34</w:t>
            </w:r>
          </w:p>
        </w:tc>
      </w:tr>
      <w:tr w:rsidR="0048287F" w:rsidRPr="00634A9C" w:rsidTr="00205EEC">
        <w:trPr>
          <w:trHeight w:val="23"/>
          <w:jc w:val="center"/>
        </w:trPr>
        <w:tc>
          <w:tcPr>
            <w:tcW w:w="1574"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29~30</w:t>
            </w:r>
          </w:p>
        </w:tc>
        <w:tc>
          <w:tcPr>
            <w:tcW w:w="1720"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66→0</w:t>
            </w:r>
          </w:p>
        </w:tc>
        <w:tc>
          <w:tcPr>
            <w:tcW w:w="1705"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34→100</w:t>
            </w:r>
          </w:p>
        </w:tc>
      </w:tr>
    </w:tbl>
    <w:p w:rsidR="0048287F" w:rsidRPr="00634A9C" w:rsidRDefault="0048287F" w:rsidP="0048287F">
      <w:pPr>
        <w:pStyle w:val="a5"/>
        <w:spacing w:line="360" w:lineRule="auto"/>
        <w:ind w:left="0" w:firstLineChars="200" w:firstLine="482"/>
        <w:jc w:val="both"/>
        <w:rPr>
          <w:rFonts w:ascii="Times New Roman" w:eastAsiaTheme="minorEastAsia" w:hAnsi="Times New Roman" w:cs="Times New Roman"/>
          <w:b/>
          <w:sz w:val="24"/>
          <w:szCs w:val="24"/>
        </w:rPr>
      </w:pPr>
    </w:p>
    <w:p w:rsidR="0048287F" w:rsidRPr="00634A9C" w:rsidRDefault="0048287F" w:rsidP="0048287F">
      <w:pPr>
        <w:pStyle w:val="a5"/>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对照品溶液的制备</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取</w:t>
      </w:r>
      <w:r w:rsidRPr="00634A9C">
        <w:rPr>
          <w:rFonts w:ascii="Times New Roman" w:eastAsiaTheme="minorEastAsia" w:hAnsi="Times New Roman" w:cs="Times New Roman"/>
          <w:sz w:val="24"/>
          <w:szCs w:val="24"/>
        </w:rPr>
        <w:t>L-</w:t>
      </w:r>
      <w:r w:rsidRPr="00634A9C">
        <w:rPr>
          <w:rFonts w:ascii="Times New Roman" w:eastAsiaTheme="minorEastAsia" w:hAnsi="Times New Roman" w:cs="Times New Roman"/>
          <w:sz w:val="24"/>
          <w:szCs w:val="24"/>
        </w:rPr>
        <w:t>羟脯氨酸对照品、甘氨酸对照品、丙氨酸对照品、脯氨酸对照品适量，精密称定，加</w:t>
      </w:r>
      <w:r w:rsidRPr="00634A9C">
        <w:rPr>
          <w:rFonts w:ascii="Times New Roman" w:eastAsiaTheme="minorEastAsia" w:hAnsi="Times New Roman" w:cs="Times New Roman"/>
          <w:sz w:val="24"/>
          <w:szCs w:val="24"/>
        </w:rPr>
        <w:t>0.1mol/L</w:t>
      </w:r>
      <w:r w:rsidRPr="00634A9C">
        <w:rPr>
          <w:rFonts w:ascii="Times New Roman" w:eastAsiaTheme="minorEastAsia" w:hAnsi="Times New Roman" w:cs="Times New Roman"/>
          <w:sz w:val="24"/>
          <w:szCs w:val="24"/>
        </w:rPr>
        <w:t>盐酸溶液制成每</w:t>
      </w:r>
      <w:r w:rsidRPr="00634A9C">
        <w:rPr>
          <w:rFonts w:ascii="Times New Roman" w:eastAsiaTheme="minorEastAsia" w:hAnsi="Times New Roman" w:cs="Times New Roman"/>
          <w:sz w:val="24"/>
          <w:szCs w:val="24"/>
        </w:rPr>
        <w:t>1ml</w:t>
      </w:r>
      <w:r w:rsidRPr="00634A9C">
        <w:rPr>
          <w:rFonts w:ascii="Times New Roman" w:eastAsiaTheme="minorEastAsia" w:hAnsi="Times New Roman" w:cs="Times New Roman"/>
          <w:sz w:val="24"/>
          <w:szCs w:val="24"/>
        </w:rPr>
        <w:t>分别含</w:t>
      </w:r>
      <w:r w:rsidRPr="00634A9C">
        <w:rPr>
          <w:rFonts w:ascii="Times New Roman" w:eastAsiaTheme="minorEastAsia" w:hAnsi="Times New Roman" w:cs="Times New Roman"/>
          <w:sz w:val="24"/>
          <w:szCs w:val="24"/>
        </w:rPr>
        <w:t>L-</w:t>
      </w:r>
      <w:r w:rsidRPr="00634A9C">
        <w:rPr>
          <w:rFonts w:ascii="Times New Roman" w:eastAsiaTheme="minorEastAsia" w:hAnsi="Times New Roman" w:cs="Times New Roman"/>
          <w:sz w:val="24"/>
          <w:szCs w:val="24"/>
        </w:rPr>
        <w:t>羟脯氨酸</w:t>
      </w:r>
      <w:r w:rsidRPr="00634A9C">
        <w:rPr>
          <w:rFonts w:ascii="Times New Roman" w:eastAsiaTheme="minorEastAsia" w:hAnsi="Times New Roman" w:cs="Times New Roman"/>
          <w:sz w:val="24"/>
          <w:szCs w:val="24"/>
        </w:rPr>
        <w:t>80μg</w:t>
      </w:r>
      <w:r w:rsidRPr="00634A9C">
        <w:rPr>
          <w:rFonts w:ascii="Times New Roman" w:eastAsiaTheme="minorEastAsia" w:hAnsi="Times New Roman" w:cs="Times New Roman"/>
          <w:sz w:val="24"/>
          <w:szCs w:val="24"/>
        </w:rPr>
        <w:t>、甘氨酸</w:t>
      </w:r>
      <w:r w:rsidRPr="00634A9C">
        <w:rPr>
          <w:rFonts w:ascii="Times New Roman" w:eastAsiaTheme="minorEastAsia" w:hAnsi="Times New Roman" w:cs="Times New Roman"/>
          <w:sz w:val="24"/>
          <w:szCs w:val="24"/>
        </w:rPr>
        <w:t>0.16mg</w:t>
      </w:r>
      <w:r w:rsidRPr="00634A9C">
        <w:rPr>
          <w:rFonts w:ascii="Times New Roman" w:eastAsiaTheme="minorEastAsia" w:hAnsi="Times New Roman" w:cs="Times New Roman"/>
          <w:sz w:val="24"/>
          <w:szCs w:val="24"/>
        </w:rPr>
        <w:t>、丙氨酸</w:t>
      </w:r>
      <w:r w:rsidRPr="00634A9C">
        <w:rPr>
          <w:rFonts w:ascii="Times New Roman" w:eastAsiaTheme="minorEastAsia" w:hAnsi="Times New Roman" w:cs="Times New Roman"/>
          <w:sz w:val="24"/>
          <w:szCs w:val="24"/>
        </w:rPr>
        <w:t>70μg</w:t>
      </w:r>
      <w:r w:rsidRPr="00634A9C">
        <w:rPr>
          <w:rFonts w:ascii="Times New Roman" w:eastAsiaTheme="minorEastAsia" w:hAnsi="Times New Roman" w:cs="Times New Roman"/>
          <w:sz w:val="24"/>
          <w:szCs w:val="24"/>
        </w:rPr>
        <w:t>、脯氨酸</w:t>
      </w:r>
      <w:r w:rsidRPr="00634A9C">
        <w:rPr>
          <w:rFonts w:ascii="Times New Roman" w:eastAsiaTheme="minorEastAsia" w:hAnsi="Times New Roman" w:cs="Times New Roman"/>
          <w:sz w:val="24"/>
          <w:szCs w:val="24"/>
        </w:rPr>
        <w:t>0.12mg</w:t>
      </w:r>
      <w:r w:rsidRPr="00634A9C">
        <w:rPr>
          <w:rFonts w:ascii="Times New Roman" w:eastAsiaTheme="minorEastAsia" w:hAnsi="Times New Roman" w:cs="Times New Roman"/>
          <w:sz w:val="24"/>
          <w:szCs w:val="24"/>
        </w:rPr>
        <w:t>的混合溶液，即得。</w:t>
      </w:r>
    </w:p>
    <w:p w:rsidR="0048287F" w:rsidRPr="00634A9C" w:rsidRDefault="0048287F" w:rsidP="0048287F">
      <w:pPr>
        <w:pStyle w:val="a5"/>
        <w:tabs>
          <w:tab w:val="left" w:pos="2528"/>
        </w:tabs>
        <w:spacing w:line="360" w:lineRule="auto"/>
        <w:ind w:left="0" w:firstLineChars="200" w:firstLine="482"/>
        <w:jc w:val="both"/>
        <w:rPr>
          <w:rFonts w:ascii="Times New Roman" w:eastAsiaTheme="minorEastAsia" w:hAnsi="Times New Roman" w:cs="Times New Roman"/>
          <w:sz w:val="24"/>
          <w:szCs w:val="24"/>
        </w:rPr>
      </w:pPr>
      <w:proofErr w:type="gramStart"/>
      <w:r w:rsidRPr="00634A9C">
        <w:rPr>
          <w:rFonts w:ascii="Times New Roman" w:eastAsiaTheme="minorEastAsia" w:hAnsi="Times New Roman" w:cs="Times New Roman"/>
          <w:b/>
          <w:sz w:val="24"/>
          <w:szCs w:val="24"/>
        </w:rPr>
        <w:t>供试品溶液</w:t>
      </w:r>
      <w:proofErr w:type="gramEnd"/>
      <w:r w:rsidRPr="00634A9C">
        <w:rPr>
          <w:rFonts w:ascii="Times New Roman" w:eastAsiaTheme="minorEastAsia" w:hAnsi="Times New Roman" w:cs="Times New Roman"/>
          <w:b/>
          <w:sz w:val="24"/>
          <w:szCs w:val="24"/>
        </w:rPr>
        <w:t>的制备</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取本品适量，研细，取约</w:t>
      </w:r>
      <w:r w:rsidRPr="00634A9C">
        <w:rPr>
          <w:rFonts w:ascii="Times New Roman" w:eastAsiaTheme="minorEastAsia" w:hAnsi="Times New Roman" w:cs="Times New Roman"/>
          <w:sz w:val="24"/>
          <w:szCs w:val="24"/>
        </w:rPr>
        <w:t>0.3g</w:t>
      </w:r>
      <w:r w:rsidRPr="00634A9C">
        <w:rPr>
          <w:rFonts w:ascii="Times New Roman" w:eastAsiaTheme="minorEastAsia" w:hAnsi="Times New Roman" w:cs="Times New Roman"/>
          <w:sz w:val="24"/>
          <w:szCs w:val="24"/>
        </w:rPr>
        <w:t>，精密称定，置</w:t>
      </w:r>
      <w:r w:rsidRPr="00634A9C">
        <w:rPr>
          <w:rFonts w:ascii="Times New Roman" w:eastAsiaTheme="minorEastAsia" w:hAnsi="Times New Roman" w:cs="Times New Roman"/>
          <w:sz w:val="24"/>
          <w:szCs w:val="24"/>
        </w:rPr>
        <w:t>25ml</w:t>
      </w:r>
      <w:r w:rsidRPr="00634A9C">
        <w:rPr>
          <w:rFonts w:ascii="Times New Roman" w:eastAsiaTheme="minorEastAsia" w:hAnsi="Times New Roman" w:cs="Times New Roman"/>
          <w:sz w:val="24"/>
          <w:szCs w:val="24"/>
        </w:rPr>
        <w:t>量瓶中，加</w:t>
      </w:r>
      <w:r w:rsidRPr="00634A9C">
        <w:rPr>
          <w:rFonts w:ascii="Times New Roman" w:eastAsiaTheme="minorEastAsia" w:hAnsi="Times New Roman" w:cs="Times New Roman"/>
          <w:sz w:val="24"/>
          <w:szCs w:val="24"/>
        </w:rPr>
        <w:t>0.1mol/L</w:t>
      </w:r>
      <w:r w:rsidRPr="00634A9C">
        <w:rPr>
          <w:rFonts w:ascii="Times New Roman" w:eastAsiaTheme="minorEastAsia" w:hAnsi="Times New Roman" w:cs="Times New Roman"/>
          <w:sz w:val="24"/>
          <w:szCs w:val="24"/>
        </w:rPr>
        <w:t>盐酸溶液</w:t>
      </w:r>
      <w:r w:rsidRPr="00634A9C">
        <w:rPr>
          <w:rFonts w:ascii="Times New Roman" w:eastAsiaTheme="minorEastAsia" w:hAnsi="Times New Roman" w:cs="Times New Roman"/>
          <w:sz w:val="24"/>
          <w:szCs w:val="24"/>
        </w:rPr>
        <w:t>20ml</w:t>
      </w:r>
      <w:r w:rsidRPr="00634A9C">
        <w:rPr>
          <w:rFonts w:ascii="Times New Roman" w:eastAsiaTheme="minorEastAsia" w:hAnsi="Times New Roman" w:cs="Times New Roman"/>
          <w:sz w:val="24"/>
          <w:szCs w:val="24"/>
        </w:rPr>
        <w:t>，超声处理（功率</w:t>
      </w:r>
      <w:r w:rsidRPr="00634A9C">
        <w:rPr>
          <w:rFonts w:ascii="Times New Roman" w:eastAsiaTheme="minorEastAsia" w:hAnsi="Times New Roman" w:cs="Times New Roman"/>
          <w:sz w:val="24"/>
          <w:szCs w:val="24"/>
        </w:rPr>
        <w:t>500W</w:t>
      </w:r>
      <w:r w:rsidRPr="00634A9C">
        <w:rPr>
          <w:rFonts w:ascii="Times New Roman" w:eastAsiaTheme="minorEastAsia" w:hAnsi="Times New Roman" w:cs="Times New Roman"/>
          <w:sz w:val="24"/>
          <w:szCs w:val="24"/>
        </w:rPr>
        <w:t>，频率</w:t>
      </w:r>
      <w:r w:rsidRPr="00634A9C">
        <w:rPr>
          <w:rFonts w:ascii="Times New Roman" w:eastAsiaTheme="minorEastAsia" w:hAnsi="Times New Roman" w:cs="Times New Roman"/>
          <w:sz w:val="24"/>
          <w:szCs w:val="24"/>
        </w:rPr>
        <w:t>40kHz</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30</w:t>
      </w:r>
      <w:r w:rsidRPr="00634A9C">
        <w:rPr>
          <w:rFonts w:ascii="Times New Roman" w:eastAsiaTheme="minorEastAsia" w:hAnsi="Times New Roman" w:cs="Times New Roman"/>
          <w:sz w:val="24"/>
          <w:szCs w:val="24"/>
        </w:rPr>
        <w:t>分钟，放冷，用</w:t>
      </w:r>
      <w:r w:rsidRPr="00634A9C">
        <w:rPr>
          <w:rFonts w:ascii="Times New Roman" w:eastAsiaTheme="minorEastAsia" w:hAnsi="Times New Roman" w:cs="Times New Roman"/>
          <w:sz w:val="24"/>
          <w:szCs w:val="24"/>
        </w:rPr>
        <w:t>0.1mol/L</w:t>
      </w:r>
      <w:r w:rsidRPr="00634A9C">
        <w:rPr>
          <w:rFonts w:ascii="Times New Roman" w:eastAsiaTheme="minorEastAsia" w:hAnsi="Times New Roman" w:cs="Times New Roman"/>
          <w:sz w:val="24"/>
          <w:szCs w:val="24"/>
        </w:rPr>
        <w:t>盐酸溶液稀释至刻度，摇匀。精密量取</w:t>
      </w:r>
      <w:r w:rsidRPr="00634A9C">
        <w:rPr>
          <w:rFonts w:ascii="Times New Roman" w:eastAsiaTheme="minorEastAsia" w:hAnsi="Times New Roman" w:cs="Times New Roman"/>
          <w:sz w:val="24"/>
          <w:szCs w:val="24"/>
        </w:rPr>
        <w:t>2ml</w:t>
      </w:r>
      <w:r w:rsidRPr="00634A9C">
        <w:rPr>
          <w:rFonts w:ascii="Times New Roman" w:eastAsiaTheme="minorEastAsia" w:hAnsi="Times New Roman" w:cs="Times New Roman"/>
          <w:sz w:val="24"/>
          <w:szCs w:val="24"/>
        </w:rPr>
        <w:t>，置氨基酸水解管中，加盐酸</w:t>
      </w:r>
      <w:r w:rsidRPr="00634A9C">
        <w:rPr>
          <w:rFonts w:ascii="Times New Roman" w:eastAsiaTheme="minorEastAsia" w:hAnsi="Times New Roman" w:cs="Times New Roman"/>
          <w:sz w:val="24"/>
          <w:szCs w:val="24"/>
        </w:rPr>
        <w:t>2ml</w:t>
      </w:r>
      <w:r w:rsidRPr="00634A9C">
        <w:rPr>
          <w:rFonts w:ascii="Times New Roman" w:eastAsiaTheme="minorEastAsia" w:hAnsi="Times New Roman" w:cs="Times New Roman"/>
          <w:sz w:val="24"/>
          <w:szCs w:val="24"/>
        </w:rPr>
        <w:t>，水解</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小时，放冷，移至蒸发皿中，用水</w:t>
      </w:r>
      <w:r w:rsidRPr="00634A9C">
        <w:rPr>
          <w:rFonts w:ascii="Times New Roman" w:eastAsiaTheme="minorEastAsia" w:hAnsi="Times New Roman" w:cs="Times New Roman"/>
          <w:sz w:val="24"/>
          <w:szCs w:val="24"/>
        </w:rPr>
        <w:t>10ml</w:t>
      </w:r>
      <w:r w:rsidRPr="00634A9C">
        <w:rPr>
          <w:rFonts w:ascii="Times New Roman" w:eastAsiaTheme="minorEastAsia" w:hAnsi="Times New Roman" w:cs="Times New Roman"/>
          <w:sz w:val="24"/>
          <w:szCs w:val="24"/>
        </w:rPr>
        <w:t>分次洗涤，洗液并入</w:t>
      </w:r>
      <w:r w:rsidRPr="00634A9C">
        <w:rPr>
          <w:rFonts w:ascii="Times New Roman" w:eastAsiaTheme="minorEastAsia" w:hAnsi="Times New Roman" w:cs="Times New Roman"/>
          <w:sz w:val="24"/>
          <w:szCs w:val="24"/>
        </w:rPr>
        <w:lastRenderedPageBreak/>
        <w:t>蒸发皿中，蒸干，残渣加</w:t>
      </w:r>
      <w:r w:rsidRPr="00634A9C">
        <w:rPr>
          <w:rFonts w:ascii="Times New Roman" w:eastAsiaTheme="minorEastAsia" w:hAnsi="Times New Roman" w:cs="Times New Roman"/>
          <w:sz w:val="24"/>
          <w:szCs w:val="24"/>
        </w:rPr>
        <w:t>0.1mol/L</w:t>
      </w:r>
      <w:r w:rsidRPr="00634A9C">
        <w:rPr>
          <w:rFonts w:ascii="Times New Roman" w:eastAsiaTheme="minorEastAsia" w:hAnsi="Times New Roman" w:cs="Times New Roman"/>
          <w:sz w:val="24"/>
          <w:szCs w:val="24"/>
        </w:rPr>
        <w:t>盐酸溶液使溶解，并分次转移至</w:t>
      </w:r>
      <w:r w:rsidRPr="00634A9C">
        <w:rPr>
          <w:rFonts w:ascii="Times New Roman" w:eastAsiaTheme="minorEastAsia" w:hAnsi="Times New Roman" w:cs="Times New Roman"/>
          <w:sz w:val="24"/>
          <w:szCs w:val="24"/>
        </w:rPr>
        <w:t>25ml</w:t>
      </w:r>
      <w:r w:rsidRPr="00634A9C">
        <w:rPr>
          <w:rFonts w:ascii="Times New Roman" w:eastAsiaTheme="minorEastAsia" w:hAnsi="Times New Roman" w:cs="Times New Roman"/>
          <w:sz w:val="24"/>
          <w:szCs w:val="24"/>
        </w:rPr>
        <w:t>量瓶中，用</w:t>
      </w:r>
      <w:r w:rsidRPr="00634A9C">
        <w:rPr>
          <w:rFonts w:ascii="Times New Roman" w:eastAsiaTheme="minorEastAsia" w:hAnsi="Times New Roman" w:cs="Times New Roman"/>
          <w:sz w:val="24"/>
          <w:szCs w:val="24"/>
        </w:rPr>
        <w:t>0.1mol/L</w:t>
      </w:r>
      <w:r w:rsidRPr="00634A9C">
        <w:rPr>
          <w:rFonts w:ascii="Times New Roman" w:eastAsiaTheme="minorEastAsia" w:hAnsi="Times New Roman" w:cs="Times New Roman"/>
          <w:sz w:val="24"/>
          <w:szCs w:val="24"/>
        </w:rPr>
        <w:t>盐酸溶液稀释至刻度，摇匀，即得。</w:t>
      </w:r>
    </w:p>
    <w:p w:rsidR="0048287F" w:rsidRPr="00634A9C" w:rsidRDefault="0048287F" w:rsidP="0048287F">
      <w:pPr>
        <w:pStyle w:val="a5"/>
        <w:spacing w:line="360" w:lineRule="auto"/>
        <w:ind w:left="0" w:firstLineChars="200" w:firstLine="480"/>
        <w:jc w:val="both"/>
        <w:rPr>
          <w:rFonts w:ascii="Times New Roman" w:eastAsiaTheme="minorEastAsia" w:hAnsi="Times New Roman" w:cs="Times New Roman"/>
          <w:sz w:val="24"/>
          <w:szCs w:val="24"/>
        </w:rPr>
      </w:pPr>
      <w:r w:rsidRPr="00634A9C">
        <w:rPr>
          <w:rFonts w:ascii="Times New Roman" w:eastAsiaTheme="minorEastAsia" w:hAnsi="Times New Roman" w:cs="Times New Roman"/>
          <w:sz w:val="24"/>
          <w:szCs w:val="24"/>
        </w:rPr>
        <w:t>精密量取上述对照品溶液和</w:t>
      </w:r>
      <w:proofErr w:type="gramStart"/>
      <w:r w:rsidRPr="00634A9C">
        <w:rPr>
          <w:rFonts w:ascii="Times New Roman" w:eastAsiaTheme="minorEastAsia" w:hAnsi="Times New Roman" w:cs="Times New Roman"/>
          <w:sz w:val="24"/>
          <w:szCs w:val="24"/>
        </w:rPr>
        <w:t>供试品溶液</w:t>
      </w:r>
      <w:proofErr w:type="gramEnd"/>
      <w:r w:rsidRPr="00634A9C">
        <w:rPr>
          <w:rFonts w:ascii="Times New Roman" w:eastAsiaTheme="minorEastAsia" w:hAnsi="Times New Roman" w:cs="Times New Roman"/>
          <w:sz w:val="24"/>
          <w:szCs w:val="24"/>
        </w:rPr>
        <w:t>各</w:t>
      </w:r>
      <w:r w:rsidRPr="00634A9C">
        <w:rPr>
          <w:rFonts w:ascii="Times New Roman" w:eastAsiaTheme="minorEastAsia" w:hAnsi="Times New Roman" w:cs="Times New Roman"/>
          <w:sz w:val="24"/>
          <w:szCs w:val="24"/>
        </w:rPr>
        <w:t>5ml</w:t>
      </w:r>
      <w:r w:rsidRPr="00634A9C">
        <w:rPr>
          <w:rFonts w:ascii="Times New Roman" w:eastAsiaTheme="minorEastAsia" w:hAnsi="Times New Roman" w:cs="Times New Roman"/>
          <w:sz w:val="24"/>
          <w:szCs w:val="24"/>
        </w:rPr>
        <w:t>，分别置</w:t>
      </w:r>
      <w:r w:rsidRPr="00634A9C">
        <w:rPr>
          <w:rFonts w:ascii="Times New Roman" w:eastAsiaTheme="minorEastAsia" w:hAnsi="Times New Roman" w:cs="Times New Roman"/>
          <w:sz w:val="24"/>
          <w:szCs w:val="24"/>
        </w:rPr>
        <w:t>25ml</w:t>
      </w:r>
      <w:r w:rsidRPr="00634A9C">
        <w:rPr>
          <w:rFonts w:ascii="Times New Roman" w:eastAsiaTheme="minorEastAsia" w:hAnsi="Times New Roman" w:cs="Times New Roman"/>
          <w:sz w:val="24"/>
          <w:szCs w:val="24"/>
        </w:rPr>
        <w:t>量瓶中，各加</w:t>
      </w:r>
      <w:r w:rsidRPr="00634A9C">
        <w:rPr>
          <w:rFonts w:ascii="Times New Roman" w:eastAsiaTheme="minorEastAsia" w:hAnsi="Times New Roman" w:cs="Times New Roman"/>
          <w:sz w:val="24"/>
          <w:szCs w:val="24"/>
        </w:rPr>
        <w:t>0.1mol/L</w:t>
      </w:r>
      <w:r w:rsidRPr="00634A9C">
        <w:rPr>
          <w:rFonts w:ascii="Times New Roman" w:eastAsiaTheme="minorEastAsia" w:hAnsi="Times New Roman" w:cs="Times New Roman"/>
          <w:sz w:val="24"/>
          <w:szCs w:val="24"/>
        </w:rPr>
        <w:t>异硫氰酸苯酯（</w:t>
      </w:r>
      <w:r w:rsidRPr="00634A9C">
        <w:rPr>
          <w:rFonts w:ascii="Times New Roman" w:eastAsiaTheme="minorEastAsia" w:hAnsi="Times New Roman" w:cs="Times New Roman"/>
          <w:sz w:val="24"/>
          <w:szCs w:val="24"/>
        </w:rPr>
        <w:t>PITC</w:t>
      </w:r>
      <w:r w:rsidRPr="00634A9C">
        <w:rPr>
          <w:rFonts w:ascii="Times New Roman" w:eastAsiaTheme="minorEastAsia" w:hAnsi="Times New Roman" w:cs="Times New Roman"/>
          <w:sz w:val="24"/>
          <w:szCs w:val="24"/>
        </w:rPr>
        <w:t>）的乙腈溶液</w:t>
      </w:r>
      <w:r w:rsidRPr="00634A9C">
        <w:rPr>
          <w:rFonts w:ascii="Times New Roman" w:eastAsiaTheme="minorEastAsia" w:hAnsi="Times New Roman" w:cs="Times New Roman"/>
          <w:sz w:val="24"/>
          <w:szCs w:val="24"/>
        </w:rPr>
        <w:t>2.5ml</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1mol/L</w:t>
      </w:r>
      <w:r w:rsidRPr="00634A9C">
        <w:rPr>
          <w:rFonts w:ascii="Times New Roman" w:eastAsiaTheme="minorEastAsia" w:hAnsi="Times New Roman" w:cs="Times New Roman"/>
          <w:sz w:val="24"/>
          <w:szCs w:val="24"/>
        </w:rPr>
        <w:t>三乙胺的乙腈溶液</w:t>
      </w:r>
      <w:r w:rsidRPr="00634A9C">
        <w:rPr>
          <w:rFonts w:ascii="Times New Roman" w:eastAsiaTheme="minorEastAsia" w:hAnsi="Times New Roman" w:cs="Times New Roman"/>
          <w:sz w:val="24"/>
          <w:szCs w:val="24"/>
        </w:rPr>
        <w:t>2.5ml</w:t>
      </w:r>
      <w:r w:rsidRPr="00634A9C">
        <w:rPr>
          <w:rFonts w:ascii="Times New Roman" w:eastAsiaTheme="minorEastAsia" w:hAnsi="Times New Roman" w:cs="Times New Roman"/>
          <w:sz w:val="24"/>
          <w:szCs w:val="24"/>
        </w:rPr>
        <w:t>，摇匀，室温放置</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小时后，用</w:t>
      </w:r>
      <w:r w:rsidRPr="00634A9C">
        <w:rPr>
          <w:rFonts w:ascii="Times New Roman" w:eastAsiaTheme="minorEastAsia" w:hAnsi="Times New Roman" w:cs="Times New Roman"/>
          <w:sz w:val="24"/>
          <w:szCs w:val="24"/>
        </w:rPr>
        <w:t>50%</w:t>
      </w:r>
      <w:r w:rsidRPr="00634A9C">
        <w:rPr>
          <w:rFonts w:ascii="Times New Roman" w:eastAsiaTheme="minorEastAsia" w:hAnsi="Times New Roman" w:cs="Times New Roman"/>
          <w:sz w:val="24"/>
          <w:szCs w:val="24"/>
        </w:rPr>
        <w:t>乙腈稀释至刻度，摇匀。取</w:t>
      </w:r>
      <w:r w:rsidRPr="00634A9C">
        <w:rPr>
          <w:rFonts w:ascii="Times New Roman" w:eastAsiaTheme="minorEastAsia" w:hAnsi="Times New Roman" w:cs="Times New Roman"/>
          <w:sz w:val="24"/>
          <w:szCs w:val="24"/>
        </w:rPr>
        <w:t>10ml</w:t>
      </w:r>
      <w:r w:rsidRPr="00634A9C">
        <w:rPr>
          <w:rFonts w:ascii="Times New Roman" w:eastAsiaTheme="minorEastAsia" w:hAnsi="Times New Roman" w:cs="Times New Roman"/>
          <w:sz w:val="24"/>
          <w:szCs w:val="24"/>
        </w:rPr>
        <w:t>，加正己</w:t>
      </w:r>
      <w:proofErr w:type="gramStart"/>
      <w:r w:rsidRPr="00634A9C">
        <w:rPr>
          <w:rFonts w:ascii="Times New Roman" w:eastAsiaTheme="minorEastAsia" w:hAnsi="Times New Roman" w:cs="Times New Roman"/>
          <w:sz w:val="24"/>
          <w:szCs w:val="24"/>
        </w:rPr>
        <w:t>烷</w:t>
      </w:r>
      <w:proofErr w:type="gramEnd"/>
      <w:r w:rsidRPr="00634A9C">
        <w:rPr>
          <w:rFonts w:ascii="Times New Roman" w:eastAsiaTheme="minorEastAsia" w:hAnsi="Times New Roman" w:cs="Times New Roman"/>
          <w:sz w:val="24"/>
          <w:szCs w:val="24"/>
        </w:rPr>
        <w:t>10ml</w:t>
      </w:r>
      <w:r w:rsidRPr="00634A9C">
        <w:rPr>
          <w:rFonts w:ascii="Times New Roman" w:eastAsiaTheme="minorEastAsia" w:hAnsi="Times New Roman" w:cs="Times New Roman"/>
          <w:sz w:val="24"/>
          <w:szCs w:val="24"/>
        </w:rPr>
        <w:t>，振摇，放置</w:t>
      </w:r>
      <w:r w:rsidRPr="00634A9C">
        <w:rPr>
          <w:rFonts w:ascii="Times New Roman" w:eastAsiaTheme="minorEastAsia" w:hAnsi="Times New Roman" w:cs="Times New Roman"/>
          <w:sz w:val="24"/>
          <w:szCs w:val="24"/>
        </w:rPr>
        <w:t>10</w:t>
      </w:r>
      <w:r w:rsidRPr="00634A9C">
        <w:rPr>
          <w:rFonts w:ascii="Times New Roman" w:eastAsiaTheme="minorEastAsia" w:hAnsi="Times New Roman" w:cs="Times New Roman"/>
          <w:sz w:val="24"/>
          <w:szCs w:val="24"/>
        </w:rPr>
        <w:t>分钟，取下层溶液，滤过，</w:t>
      </w:r>
      <w:proofErr w:type="gramStart"/>
      <w:r w:rsidRPr="00634A9C">
        <w:rPr>
          <w:rFonts w:ascii="Times New Roman" w:eastAsiaTheme="minorEastAsia" w:hAnsi="Times New Roman" w:cs="Times New Roman"/>
          <w:sz w:val="24"/>
          <w:szCs w:val="24"/>
        </w:rPr>
        <w:t>取续滤液</w:t>
      </w:r>
      <w:proofErr w:type="gramEnd"/>
      <w:r w:rsidRPr="00634A9C">
        <w:rPr>
          <w:rFonts w:ascii="Times New Roman" w:eastAsiaTheme="minorEastAsia" w:hAnsi="Times New Roman" w:cs="Times New Roman"/>
          <w:sz w:val="24"/>
          <w:szCs w:val="24"/>
        </w:rPr>
        <w:t>，即得。</w:t>
      </w:r>
    </w:p>
    <w:p w:rsidR="0048287F" w:rsidRPr="00634A9C" w:rsidRDefault="0048287F" w:rsidP="0048287F">
      <w:pPr>
        <w:pStyle w:val="a5"/>
        <w:tabs>
          <w:tab w:val="left" w:pos="1478"/>
        </w:tabs>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测定法</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分别精密吸取衍生化后的对照品溶液与</w:t>
      </w:r>
      <w:proofErr w:type="gramStart"/>
      <w:r w:rsidRPr="00634A9C">
        <w:rPr>
          <w:rFonts w:ascii="Times New Roman" w:eastAsiaTheme="minorEastAsia" w:hAnsi="Times New Roman" w:cs="Times New Roman"/>
          <w:sz w:val="24"/>
          <w:szCs w:val="24"/>
        </w:rPr>
        <w:t>供试品溶液</w:t>
      </w:r>
      <w:proofErr w:type="gramEnd"/>
      <w:r w:rsidRPr="00634A9C">
        <w:rPr>
          <w:rFonts w:ascii="Times New Roman" w:eastAsiaTheme="minorEastAsia" w:hAnsi="Times New Roman" w:cs="Times New Roman"/>
          <w:sz w:val="24"/>
          <w:szCs w:val="24"/>
        </w:rPr>
        <w:t>各</w:t>
      </w:r>
      <w:r w:rsidRPr="00634A9C">
        <w:rPr>
          <w:rFonts w:ascii="Times New Roman" w:eastAsiaTheme="minorEastAsia" w:hAnsi="Times New Roman" w:cs="Times New Roman"/>
          <w:sz w:val="24"/>
          <w:szCs w:val="24"/>
        </w:rPr>
        <w:t>2μl</w:t>
      </w:r>
      <w:r w:rsidRPr="00634A9C">
        <w:rPr>
          <w:rFonts w:ascii="Times New Roman" w:eastAsiaTheme="minorEastAsia" w:hAnsi="Times New Roman" w:cs="Times New Roman"/>
          <w:sz w:val="24"/>
          <w:szCs w:val="24"/>
        </w:rPr>
        <w:t>，注入液相色谱仪，测定，即得。</w:t>
      </w:r>
    </w:p>
    <w:p w:rsidR="0048287F" w:rsidRPr="00634A9C" w:rsidRDefault="0048287F" w:rsidP="0048287F">
      <w:pPr>
        <w:pStyle w:val="a5"/>
        <w:spacing w:line="360" w:lineRule="auto"/>
        <w:ind w:left="0" w:firstLineChars="200" w:firstLine="480"/>
        <w:jc w:val="both"/>
        <w:rPr>
          <w:rFonts w:ascii="Times New Roman" w:eastAsiaTheme="minorEastAsia" w:hAnsi="Times New Roman" w:cs="Times New Roman"/>
          <w:sz w:val="24"/>
          <w:szCs w:val="24"/>
        </w:rPr>
      </w:pPr>
      <w:r w:rsidRPr="00634A9C">
        <w:rPr>
          <w:rFonts w:ascii="Times New Roman" w:eastAsiaTheme="minorEastAsia" w:hAnsi="Times New Roman" w:cs="Times New Roman"/>
          <w:sz w:val="24"/>
          <w:szCs w:val="24"/>
        </w:rPr>
        <w:t>本品每</w:t>
      </w:r>
      <w:r w:rsidRPr="00634A9C">
        <w:rPr>
          <w:rFonts w:ascii="Times New Roman" w:eastAsiaTheme="minorEastAsia" w:hAnsi="Times New Roman" w:cs="Times New Roman"/>
          <w:sz w:val="24"/>
          <w:szCs w:val="24"/>
        </w:rPr>
        <w:t>1g</w:t>
      </w:r>
      <w:r w:rsidRPr="00634A9C">
        <w:rPr>
          <w:rFonts w:ascii="Times New Roman" w:eastAsiaTheme="minorEastAsia" w:hAnsi="Times New Roman" w:cs="Times New Roman"/>
          <w:sz w:val="24"/>
          <w:szCs w:val="24"/>
        </w:rPr>
        <w:t>含</w:t>
      </w:r>
      <w:r w:rsidRPr="00634A9C">
        <w:rPr>
          <w:rFonts w:ascii="Times New Roman" w:eastAsiaTheme="minorEastAsia" w:hAnsi="Times New Roman" w:cs="Times New Roman"/>
          <w:sz w:val="24"/>
          <w:szCs w:val="24"/>
        </w:rPr>
        <w:t>L-</w:t>
      </w:r>
      <w:r w:rsidRPr="00634A9C">
        <w:rPr>
          <w:rFonts w:ascii="Times New Roman" w:eastAsiaTheme="minorEastAsia" w:hAnsi="Times New Roman" w:cs="Times New Roman"/>
          <w:sz w:val="24"/>
          <w:szCs w:val="24"/>
        </w:rPr>
        <w:t>羟脯氨酸（</w:t>
      </w:r>
      <w:r w:rsidRPr="00634A9C">
        <w:rPr>
          <w:rFonts w:ascii="Times New Roman" w:eastAsiaTheme="minorEastAsia" w:hAnsi="Times New Roman" w:cs="Times New Roman"/>
          <w:sz w:val="24"/>
          <w:szCs w:val="24"/>
        </w:rPr>
        <w:t>C</w:t>
      </w:r>
      <w:r w:rsidRPr="00634A9C">
        <w:rPr>
          <w:rFonts w:ascii="Times New Roman" w:eastAsiaTheme="minorEastAsia" w:hAnsi="Times New Roman" w:cs="Times New Roman"/>
          <w:sz w:val="24"/>
          <w:szCs w:val="24"/>
          <w:vertAlign w:val="subscript"/>
        </w:rPr>
        <w:t>5</w:t>
      </w:r>
      <w:r w:rsidRPr="00634A9C">
        <w:rPr>
          <w:rFonts w:ascii="Times New Roman" w:eastAsiaTheme="minorEastAsia" w:hAnsi="Times New Roman" w:cs="Times New Roman"/>
          <w:sz w:val="24"/>
          <w:szCs w:val="24"/>
        </w:rPr>
        <w:t>H</w:t>
      </w:r>
      <w:r w:rsidRPr="00634A9C">
        <w:rPr>
          <w:rFonts w:ascii="Times New Roman" w:eastAsiaTheme="minorEastAsia" w:hAnsi="Times New Roman" w:cs="Times New Roman"/>
          <w:sz w:val="24"/>
          <w:szCs w:val="24"/>
          <w:vertAlign w:val="subscript"/>
        </w:rPr>
        <w:t>9</w:t>
      </w:r>
      <w:r w:rsidRPr="00634A9C">
        <w:rPr>
          <w:rFonts w:ascii="Times New Roman" w:eastAsiaTheme="minorEastAsia" w:hAnsi="Times New Roman" w:cs="Times New Roman"/>
          <w:sz w:val="24"/>
          <w:szCs w:val="24"/>
        </w:rPr>
        <w:t>NO</w:t>
      </w:r>
      <w:r w:rsidRPr="00634A9C">
        <w:rPr>
          <w:rFonts w:ascii="Times New Roman" w:eastAsiaTheme="minorEastAsia" w:hAnsi="Times New Roman" w:cs="Times New Roman"/>
          <w:sz w:val="24"/>
          <w:szCs w:val="24"/>
          <w:vertAlign w:val="subscript"/>
        </w:rPr>
        <w:t>3</w:t>
      </w:r>
      <w:r w:rsidRPr="00634A9C">
        <w:rPr>
          <w:rFonts w:ascii="Times New Roman" w:eastAsiaTheme="minorEastAsia" w:hAnsi="Times New Roman" w:cs="Times New Roman"/>
          <w:sz w:val="24"/>
          <w:szCs w:val="24"/>
        </w:rPr>
        <w:t>）应为</w:t>
      </w:r>
      <w:r w:rsidRPr="00634A9C">
        <w:rPr>
          <w:rFonts w:ascii="Times New Roman" w:eastAsiaTheme="minorEastAsia" w:hAnsi="Times New Roman" w:cs="Times New Roman"/>
          <w:sz w:val="24"/>
          <w:szCs w:val="24"/>
        </w:rPr>
        <w:t>48.0mg~110.0mg</w:t>
      </w:r>
      <w:r w:rsidRPr="00634A9C">
        <w:rPr>
          <w:rFonts w:ascii="Times New Roman" w:eastAsiaTheme="minorEastAsia" w:hAnsi="Times New Roman" w:cs="Times New Roman"/>
          <w:sz w:val="24"/>
          <w:szCs w:val="24"/>
        </w:rPr>
        <w:t>；含甘氨酸（</w:t>
      </w:r>
      <w:r w:rsidRPr="00634A9C">
        <w:rPr>
          <w:rFonts w:ascii="Times New Roman" w:eastAsiaTheme="minorEastAsia" w:hAnsi="Times New Roman" w:cs="Times New Roman"/>
          <w:sz w:val="24"/>
          <w:szCs w:val="24"/>
        </w:rPr>
        <w:t>C</w:t>
      </w:r>
      <w:r w:rsidRPr="00634A9C">
        <w:rPr>
          <w:rFonts w:ascii="Times New Roman" w:eastAsiaTheme="minorEastAsia" w:hAnsi="Times New Roman" w:cs="Times New Roman"/>
          <w:sz w:val="24"/>
          <w:szCs w:val="24"/>
          <w:vertAlign w:val="subscript"/>
        </w:rPr>
        <w:t>2</w:t>
      </w:r>
      <w:r w:rsidRPr="00634A9C">
        <w:rPr>
          <w:rFonts w:ascii="Times New Roman" w:eastAsiaTheme="minorEastAsia" w:hAnsi="Times New Roman" w:cs="Times New Roman"/>
          <w:sz w:val="24"/>
          <w:szCs w:val="24"/>
        </w:rPr>
        <w:t>H</w:t>
      </w:r>
      <w:r w:rsidRPr="00634A9C">
        <w:rPr>
          <w:rFonts w:ascii="Times New Roman" w:eastAsiaTheme="minorEastAsia" w:hAnsi="Times New Roman" w:cs="Times New Roman"/>
          <w:sz w:val="24"/>
          <w:szCs w:val="24"/>
          <w:vertAlign w:val="subscript"/>
        </w:rPr>
        <w:t>5</w:t>
      </w:r>
      <w:r w:rsidRPr="00634A9C">
        <w:rPr>
          <w:rFonts w:ascii="Times New Roman" w:eastAsiaTheme="minorEastAsia" w:hAnsi="Times New Roman" w:cs="Times New Roman"/>
          <w:sz w:val="24"/>
          <w:szCs w:val="24"/>
        </w:rPr>
        <w:t>NO</w:t>
      </w:r>
      <w:r w:rsidRPr="00634A9C">
        <w:rPr>
          <w:rFonts w:ascii="Times New Roman" w:eastAsiaTheme="minorEastAsia" w:hAnsi="Times New Roman" w:cs="Times New Roman"/>
          <w:sz w:val="24"/>
          <w:szCs w:val="24"/>
          <w:vertAlign w:val="subscript"/>
        </w:rPr>
        <w:t>2</w:t>
      </w:r>
      <w:r w:rsidRPr="00634A9C">
        <w:rPr>
          <w:rFonts w:ascii="Times New Roman" w:eastAsiaTheme="minorEastAsia" w:hAnsi="Times New Roman" w:cs="Times New Roman"/>
          <w:sz w:val="24"/>
          <w:szCs w:val="24"/>
        </w:rPr>
        <w:t>）应为</w:t>
      </w:r>
      <w:r w:rsidRPr="00634A9C">
        <w:rPr>
          <w:rFonts w:ascii="Times New Roman" w:eastAsiaTheme="minorEastAsia" w:hAnsi="Times New Roman" w:cs="Times New Roman"/>
          <w:sz w:val="24"/>
          <w:szCs w:val="24"/>
        </w:rPr>
        <w:t>96.0mg~220.0mg</w:t>
      </w:r>
      <w:r w:rsidRPr="00634A9C">
        <w:rPr>
          <w:rFonts w:ascii="Times New Roman" w:eastAsiaTheme="minorEastAsia" w:hAnsi="Times New Roman" w:cs="Times New Roman"/>
          <w:sz w:val="24"/>
          <w:szCs w:val="24"/>
        </w:rPr>
        <w:t>；含丙氨酸（</w:t>
      </w:r>
      <w:r w:rsidRPr="00634A9C">
        <w:rPr>
          <w:rFonts w:ascii="Times New Roman" w:eastAsiaTheme="minorEastAsia" w:hAnsi="Times New Roman" w:cs="Times New Roman"/>
          <w:sz w:val="24"/>
          <w:szCs w:val="24"/>
        </w:rPr>
        <w:t>C</w:t>
      </w:r>
      <w:r w:rsidRPr="00634A9C">
        <w:rPr>
          <w:rFonts w:ascii="Times New Roman" w:eastAsiaTheme="minorEastAsia" w:hAnsi="Times New Roman" w:cs="Times New Roman"/>
          <w:sz w:val="24"/>
          <w:szCs w:val="24"/>
          <w:vertAlign w:val="subscript"/>
        </w:rPr>
        <w:t>3</w:t>
      </w:r>
      <w:r w:rsidRPr="00634A9C">
        <w:rPr>
          <w:rFonts w:ascii="Times New Roman" w:eastAsiaTheme="minorEastAsia" w:hAnsi="Times New Roman" w:cs="Times New Roman"/>
          <w:sz w:val="24"/>
          <w:szCs w:val="24"/>
        </w:rPr>
        <w:t>H</w:t>
      </w:r>
      <w:r w:rsidRPr="00634A9C">
        <w:rPr>
          <w:rFonts w:ascii="Times New Roman" w:eastAsiaTheme="minorEastAsia" w:hAnsi="Times New Roman" w:cs="Times New Roman"/>
          <w:sz w:val="24"/>
          <w:szCs w:val="24"/>
          <w:vertAlign w:val="subscript"/>
        </w:rPr>
        <w:t>7</w:t>
      </w:r>
      <w:r w:rsidRPr="00634A9C">
        <w:rPr>
          <w:rFonts w:ascii="Times New Roman" w:eastAsiaTheme="minorEastAsia" w:hAnsi="Times New Roman" w:cs="Times New Roman"/>
          <w:sz w:val="24"/>
          <w:szCs w:val="24"/>
        </w:rPr>
        <w:t>NO</w:t>
      </w:r>
      <w:r w:rsidRPr="00634A9C">
        <w:rPr>
          <w:rFonts w:ascii="Times New Roman" w:eastAsiaTheme="minorEastAsia" w:hAnsi="Times New Roman" w:cs="Times New Roman"/>
          <w:sz w:val="24"/>
          <w:szCs w:val="24"/>
          <w:vertAlign w:val="subscript"/>
        </w:rPr>
        <w:t>2</w:t>
      </w:r>
      <w:r w:rsidRPr="00634A9C">
        <w:rPr>
          <w:rFonts w:ascii="Times New Roman" w:eastAsiaTheme="minorEastAsia" w:hAnsi="Times New Roman" w:cs="Times New Roman"/>
          <w:sz w:val="24"/>
          <w:szCs w:val="24"/>
        </w:rPr>
        <w:t>）应为</w:t>
      </w:r>
      <w:r w:rsidRPr="00634A9C">
        <w:rPr>
          <w:rFonts w:ascii="Times New Roman" w:eastAsiaTheme="minorEastAsia" w:hAnsi="Times New Roman" w:cs="Times New Roman"/>
          <w:sz w:val="24"/>
          <w:szCs w:val="24"/>
        </w:rPr>
        <w:t>39.0mg~90.0mg</w:t>
      </w:r>
      <w:r w:rsidRPr="00634A9C">
        <w:rPr>
          <w:rFonts w:ascii="Times New Roman" w:eastAsiaTheme="minorEastAsia" w:hAnsi="Times New Roman" w:cs="Times New Roman"/>
          <w:sz w:val="24"/>
          <w:szCs w:val="24"/>
        </w:rPr>
        <w:t>；含脯氨酸（</w:t>
      </w:r>
      <w:r w:rsidRPr="00634A9C">
        <w:rPr>
          <w:rFonts w:ascii="Times New Roman" w:eastAsiaTheme="minorEastAsia" w:hAnsi="Times New Roman" w:cs="Times New Roman"/>
          <w:sz w:val="24"/>
          <w:szCs w:val="24"/>
        </w:rPr>
        <w:t>C</w:t>
      </w:r>
      <w:r w:rsidRPr="00634A9C">
        <w:rPr>
          <w:rFonts w:ascii="Times New Roman" w:eastAsiaTheme="minorEastAsia" w:hAnsi="Times New Roman" w:cs="Times New Roman"/>
          <w:sz w:val="24"/>
          <w:szCs w:val="24"/>
          <w:vertAlign w:val="subscript"/>
        </w:rPr>
        <w:t>5</w:t>
      </w:r>
      <w:r w:rsidRPr="00634A9C">
        <w:rPr>
          <w:rFonts w:ascii="Times New Roman" w:eastAsiaTheme="minorEastAsia" w:hAnsi="Times New Roman" w:cs="Times New Roman"/>
          <w:sz w:val="24"/>
          <w:szCs w:val="24"/>
        </w:rPr>
        <w:t>H</w:t>
      </w:r>
      <w:r w:rsidRPr="00634A9C">
        <w:rPr>
          <w:rFonts w:ascii="Times New Roman" w:eastAsiaTheme="minorEastAsia" w:hAnsi="Times New Roman" w:cs="Times New Roman"/>
          <w:sz w:val="24"/>
          <w:szCs w:val="24"/>
          <w:vertAlign w:val="subscript"/>
        </w:rPr>
        <w:t>9</w:t>
      </w:r>
      <w:r w:rsidRPr="00634A9C">
        <w:rPr>
          <w:rFonts w:ascii="Times New Roman" w:eastAsiaTheme="minorEastAsia" w:hAnsi="Times New Roman" w:cs="Times New Roman"/>
          <w:sz w:val="24"/>
          <w:szCs w:val="24"/>
        </w:rPr>
        <w:t>NO</w:t>
      </w:r>
      <w:r w:rsidRPr="00634A9C">
        <w:rPr>
          <w:rFonts w:ascii="Times New Roman" w:eastAsiaTheme="minorEastAsia" w:hAnsi="Times New Roman" w:cs="Times New Roman"/>
          <w:sz w:val="24"/>
          <w:szCs w:val="24"/>
          <w:vertAlign w:val="subscript"/>
        </w:rPr>
        <w:t>2</w:t>
      </w:r>
      <w:r w:rsidRPr="00634A9C">
        <w:rPr>
          <w:rFonts w:ascii="Times New Roman" w:eastAsiaTheme="minorEastAsia" w:hAnsi="Times New Roman" w:cs="Times New Roman"/>
          <w:sz w:val="24"/>
          <w:szCs w:val="24"/>
        </w:rPr>
        <w:t>）应为</w:t>
      </w:r>
      <w:r w:rsidRPr="00634A9C">
        <w:rPr>
          <w:rFonts w:ascii="Times New Roman" w:eastAsiaTheme="minorEastAsia" w:hAnsi="Times New Roman" w:cs="Times New Roman"/>
          <w:sz w:val="24"/>
          <w:szCs w:val="24"/>
        </w:rPr>
        <w:t>55.0mg~130.0mg</w:t>
      </w:r>
      <w:r w:rsidRPr="00634A9C">
        <w:rPr>
          <w:rFonts w:ascii="Times New Roman" w:eastAsiaTheme="minorEastAsia" w:hAnsi="Times New Roman" w:cs="Times New Roman"/>
          <w:sz w:val="24"/>
          <w:szCs w:val="24"/>
        </w:rPr>
        <w:t>。</w:t>
      </w:r>
    </w:p>
    <w:p w:rsidR="0048287F" w:rsidRPr="00634A9C" w:rsidRDefault="0048287F" w:rsidP="0048287F">
      <w:pPr>
        <w:pStyle w:val="a5"/>
        <w:tabs>
          <w:tab w:val="left" w:pos="1688"/>
          <w:tab w:val="left" w:pos="3951"/>
        </w:tabs>
        <w:spacing w:line="360" w:lineRule="auto"/>
        <w:ind w:left="0" w:firstLineChars="200" w:firstLine="482"/>
        <w:jc w:val="both"/>
        <w:rPr>
          <w:rFonts w:ascii="Times New Roman" w:eastAsiaTheme="minorEastAsia" w:hAnsi="Times New Roman" w:cs="Times New Roman"/>
          <w:b/>
          <w:sz w:val="24"/>
          <w:szCs w:val="24"/>
        </w:rPr>
      </w:pPr>
      <w:r w:rsidRPr="00634A9C">
        <w:rPr>
          <w:rFonts w:ascii="Times New Roman" w:eastAsiaTheme="minorEastAsia" w:hAnsi="Times New Roman" w:cs="Times New Roman"/>
          <w:b/>
          <w:bCs/>
          <w:sz w:val="24"/>
          <w:szCs w:val="24"/>
        </w:rPr>
        <w:t>特征多肽</w:t>
      </w:r>
      <w:r w:rsidRPr="00634A9C">
        <w:rPr>
          <w:rFonts w:ascii="Times New Roman" w:eastAsiaTheme="minorEastAsia" w:hAnsi="Times New Roman" w:cs="Times New Roman"/>
          <w:b/>
          <w:bCs/>
          <w:sz w:val="24"/>
          <w:szCs w:val="24"/>
          <w:lang w:val="en-US"/>
        </w:rPr>
        <w:t xml:space="preserve"> </w:t>
      </w:r>
      <w:r w:rsidRPr="00634A9C">
        <w:rPr>
          <w:rFonts w:ascii="Times New Roman" w:eastAsiaTheme="minorEastAsia" w:hAnsi="Times New Roman" w:cs="Times New Roman"/>
          <w:sz w:val="24"/>
          <w:szCs w:val="24"/>
        </w:rPr>
        <w:t>照高效液相色谱</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质谱法（中国药典</w:t>
      </w:r>
      <w:r w:rsidRPr="00634A9C">
        <w:rPr>
          <w:rFonts w:ascii="Times New Roman" w:eastAsiaTheme="minorEastAsia" w:hAnsi="Times New Roman" w:cs="Times New Roman"/>
          <w:sz w:val="24"/>
          <w:szCs w:val="24"/>
        </w:rPr>
        <w:t>2020</w:t>
      </w:r>
      <w:r w:rsidRPr="00634A9C">
        <w:rPr>
          <w:rFonts w:ascii="Times New Roman" w:eastAsiaTheme="minorEastAsia" w:hAnsi="Times New Roman" w:cs="Times New Roman"/>
          <w:sz w:val="24"/>
          <w:szCs w:val="24"/>
        </w:rPr>
        <w:t>年版通则</w:t>
      </w:r>
      <w:r w:rsidRPr="00634A9C">
        <w:rPr>
          <w:rFonts w:ascii="Times New Roman" w:eastAsiaTheme="minorEastAsia" w:hAnsi="Times New Roman" w:cs="Times New Roman"/>
          <w:sz w:val="24"/>
          <w:szCs w:val="24"/>
        </w:rPr>
        <w:t>0512</w:t>
      </w:r>
      <w:r w:rsidRPr="00634A9C">
        <w:rPr>
          <w:rFonts w:ascii="Times New Roman" w:eastAsiaTheme="minorEastAsia" w:hAnsi="Times New Roman" w:cs="Times New Roman"/>
          <w:sz w:val="24"/>
          <w:szCs w:val="24"/>
        </w:rPr>
        <w:t>和通则</w:t>
      </w:r>
      <w:r w:rsidRPr="00634A9C">
        <w:rPr>
          <w:rFonts w:ascii="Times New Roman" w:eastAsiaTheme="minorEastAsia" w:hAnsi="Times New Roman" w:cs="Times New Roman"/>
          <w:sz w:val="24"/>
          <w:szCs w:val="24"/>
        </w:rPr>
        <w:t>0431</w:t>
      </w:r>
      <w:r w:rsidRPr="00634A9C">
        <w:rPr>
          <w:rFonts w:ascii="Times New Roman" w:eastAsiaTheme="minorEastAsia" w:hAnsi="Times New Roman" w:cs="Times New Roman"/>
          <w:sz w:val="24"/>
          <w:szCs w:val="24"/>
        </w:rPr>
        <w:t>）测定。</w:t>
      </w:r>
    </w:p>
    <w:p w:rsidR="0048287F" w:rsidRPr="00634A9C" w:rsidRDefault="0048287F" w:rsidP="0048287F">
      <w:pPr>
        <w:pStyle w:val="a5"/>
        <w:tabs>
          <w:tab w:val="left" w:pos="1688"/>
          <w:tab w:val="left" w:pos="3951"/>
        </w:tabs>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色谱、质谱条件与系统适用性试验</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以十八烷基硅烷键合硅胶为填充剂（色谱柱内径为</w:t>
      </w:r>
      <w:r w:rsidRPr="00634A9C">
        <w:rPr>
          <w:rFonts w:ascii="Times New Roman" w:eastAsiaTheme="minorEastAsia" w:hAnsi="Times New Roman" w:cs="Times New Roman"/>
          <w:sz w:val="24"/>
          <w:szCs w:val="24"/>
        </w:rPr>
        <w:t>2.1mm</w:t>
      </w:r>
      <w:r w:rsidRPr="00634A9C">
        <w:rPr>
          <w:rFonts w:ascii="Times New Roman" w:eastAsiaTheme="minorEastAsia" w:hAnsi="Times New Roman" w:cs="Times New Roman"/>
          <w:sz w:val="24"/>
          <w:szCs w:val="24"/>
        </w:rPr>
        <w:t>）；以乙腈为流动相</w:t>
      </w:r>
      <w:r w:rsidRPr="00634A9C">
        <w:rPr>
          <w:rFonts w:ascii="Times New Roman" w:eastAsiaTheme="minorEastAsia" w:hAnsi="Times New Roman" w:cs="Times New Roman"/>
          <w:sz w:val="24"/>
          <w:szCs w:val="24"/>
        </w:rPr>
        <w:t>A</w:t>
      </w:r>
      <w:r w:rsidRPr="00634A9C">
        <w:rPr>
          <w:rFonts w:ascii="Times New Roman" w:eastAsiaTheme="minorEastAsia" w:hAnsi="Times New Roman" w:cs="Times New Roman"/>
          <w:sz w:val="24"/>
          <w:szCs w:val="24"/>
        </w:rPr>
        <w:t>，以</w:t>
      </w:r>
      <w:r w:rsidRPr="00634A9C">
        <w:rPr>
          <w:rFonts w:ascii="Times New Roman" w:eastAsiaTheme="minorEastAsia" w:hAnsi="Times New Roman" w:cs="Times New Roman"/>
          <w:sz w:val="24"/>
          <w:szCs w:val="24"/>
        </w:rPr>
        <w:t>0.1%</w:t>
      </w:r>
      <w:r w:rsidRPr="00634A9C">
        <w:rPr>
          <w:rFonts w:ascii="Times New Roman" w:eastAsiaTheme="minorEastAsia" w:hAnsi="Times New Roman" w:cs="Times New Roman"/>
          <w:sz w:val="24"/>
          <w:szCs w:val="24"/>
        </w:rPr>
        <w:t>甲酸溶液为流动相</w:t>
      </w:r>
      <w:r w:rsidRPr="00634A9C">
        <w:rPr>
          <w:rFonts w:ascii="Times New Roman" w:eastAsiaTheme="minorEastAsia" w:hAnsi="Times New Roman" w:cs="Times New Roman"/>
          <w:sz w:val="24"/>
          <w:szCs w:val="24"/>
        </w:rPr>
        <w:t>B</w:t>
      </w:r>
      <w:r w:rsidRPr="00634A9C">
        <w:rPr>
          <w:rFonts w:ascii="Times New Roman" w:eastAsiaTheme="minorEastAsia" w:hAnsi="Times New Roman" w:cs="Times New Roman"/>
          <w:sz w:val="24"/>
          <w:szCs w:val="24"/>
        </w:rPr>
        <w:t>，按下表中的规定进行梯度洗脱，流速为每分钟</w:t>
      </w:r>
      <w:r w:rsidRPr="00634A9C">
        <w:rPr>
          <w:rFonts w:ascii="Times New Roman" w:eastAsiaTheme="minorEastAsia" w:hAnsi="Times New Roman" w:cs="Times New Roman"/>
          <w:sz w:val="24"/>
          <w:szCs w:val="24"/>
        </w:rPr>
        <w:t>0.3ml</w:t>
      </w:r>
      <w:r w:rsidRPr="00634A9C">
        <w:rPr>
          <w:rFonts w:ascii="Times New Roman" w:eastAsiaTheme="minorEastAsia" w:hAnsi="Times New Roman" w:cs="Times New Roman"/>
          <w:sz w:val="24"/>
          <w:szCs w:val="24"/>
        </w:rPr>
        <w:t>。</w:t>
      </w:r>
    </w:p>
    <w:tbl>
      <w:tblPr>
        <w:tblW w:w="4998" w:type="pct"/>
        <w:jc w:val="center"/>
        <w:tblBorders>
          <w:top w:val="single" w:sz="12" w:space="0" w:color="auto"/>
          <w:bottom w:val="single" w:sz="12" w:space="0" w:color="auto"/>
        </w:tblBorders>
        <w:tblCellMar>
          <w:left w:w="0" w:type="dxa"/>
          <w:right w:w="0" w:type="dxa"/>
        </w:tblCellMar>
        <w:tblLook w:val="04A0" w:firstRow="1" w:lastRow="0" w:firstColumn="1" w:lastColumn="0" w:noHBand="0" w:noVBand="1"/>
      </w:tblPr>
      <w:tblGrid>
        <w:gridCol w:w="2615"/>
        <w:gridCol w:w="2857"/>
        <w:gridCol w:w="2831"/>
      </w:tblGrid>
      <w:tr w:rsidR="0048287F" w:rsidRPr="00634A9C" w:rsidTr="00205EEC">
        <w:trPr>
          <w:trHeight w:val="23"/>
          <w:jc w:val="center"/>
        </w:trPr>
        <w:tc>
          <w:tcPr>
            <w:tcW w:w="1574" w:type="pct"/>
            <w:tcBorders>
              <w:bottom w:val="single" w:sz="8" w:space="0" w:color="auto"/>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时间（分钟）</w:t>
            </w:r>
          </w:p>
        </w:tc>
        <w:tc>
          <w:tcPr>
            <w:tcW w:w="1720" w:type="pct"/>
            <w:tcBorders>
              <w:bottom w:val="single" w:sz="8" w:space="0" w:color="auto"/>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流动相</w:t>
            </w:r>
            <w:r w:rsidRPr="00634A9C">
              <w:rPr>
                <w:rFonts w:eastAsiaTheme="minorEastAsia"/>
                <w:sz w:val="24"/>
                <w:szCs w:val="24"/>
              </w:rPr>
              <w:t>A</w:t>
            </w:r>
            <w:r w:rsidRPr="00634A9C">
              <w:rPr>
                <w:rFonts w:eastAsiaTheme="minorEastAsia"/>
                <w:sz w:val="24"/>
                <w:szCs w:val="24"/>
              </w:rPr>
              <w:t>（</w:t>
            </w:r>
            <w:r w:rsidRPr="00634A9C">
              <w:rPr>
                <w:rFonts w:eastAsiaTheme="minorEastAsia"/>
                <w:sz w:val="24"/>
                <w:szCs w:val="24"/>
              </w:rPr>
              <w:t>%</w:t>
            </w:r>
            <w:r w:rsidRPr="00634A9C">
              <w:rPr>
                <w:rFonts w:eastAsiaTheme="minorEastAsia"/>
                <w:sz w:val="24"/>
                <w:szCs w:val="24"/>
              </w:rPr>
              <w:t>）</w:t>
            </w:r>
          </w:p>
        </w:tc>
        <w:tc>
          <w:tcPr>
            <w:tcW w:w="1705" w:type="pct"/>
            <w:tcBorders>
              <w:bottom w:val="single" w:sz="8" w:space="0" w:color="auto"/>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流动相</w:t>
            </w:r>
            <w:r w:rsidRPr="00634A9C">
              <w:rPr>
                <w:rFonts w:eastAsiaTheme="minorEastAsia"/>
                <w:sz w:val="24"/>
                <w:szCs w:val="24"/>
              </w:rPr>
              <w:t>B</w:t>
            </w:r>
            <w:r w:rsidRPr="00634A9C">
              <w:rPr>
                <w:rFonts w:eastAsiaTheme="minorEastAsia"/>
                <w:sz w:val="24"/>
                <w:szCs w:val="24"/>
              </w:rPr>
              <w:t>（</w:t>
            </w:r>
            <w:r w:rsidRPr="00634A9C">
              <w:rPr>
                <w:rFonts w:eastAsiaTheme="minorEastAsia"/>
                <w:sz w:val="24"/>
                <w:szCs w:val="24"/>
              </w:rPr>
              <w:t>%</w:t>
            </w:r>
            <w:r w:rsidRPr="00634A9C">
              <w:rPr>
                <w:rFonts w:eastAsiaTheme="minorEastAsia"/>
                <w:sz w:val="24"/>
                <w:szCs w:val="24"/>
              </w:rPr>
              <w:t>）</w:t>
            </w:r>
          </w:p>
        </w:tc>
      </w:tr>
      <w:tr w:rsidR="0048287F" w:rsidRPr="00634A9C" w:rsidTr="00205EEC">
        <w:trPr>
          <w:trHeight w:val="23"/>
          <w:jc w:val="center"/>
        </w:trPr>
        <w:tc>
          <w:tcPr>
            <w:tcW w:w="1574" w:type="pct"/>
            <w:tcBorders>
              <w:top w:val="single" w:sz="8" w:space="0" w:color="auto"/>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0~25</w:t>
            </w:r>
          </w:p>
        </w:tc>
        <w:tc>
          <w:tcPr>
            <w:tcW w:w="1720" w:type="pct"/>
            <w:tcBorders>
              <w:top w:val="single" w:sz="8" w:space="0" w:color="auto"/>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5→20</w:t>
            </w:r>
          </w:p>
        </w:tc>
        <w:tc>
          <w:tcPr>
            <w:tcW w:w="1705" w:type="pct"/>
            <w:tcBorders>
              <w:top w:val="single" w:sz="8" w:space="0" w:color="auto"/>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95→80</w:t>
            </w:r>
          </w:p>
        </w:tc>
      </w:tr>
      <w:tr w:rsidR="0048287F" w:rsidRPr="00634A9C" w:rsidTr="00205EEC">
        <w:trPr>
          <w:trHeight w:val="23"/>
          <w:jc w:val="center"/>
        </w:trPr>
        <w:tc>
          <w:tcPr>
            <w:tcW w:w="1574"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25~40</w:t>
            </w:r>
          </w:p>
        </w:tc>
        <w:tc>
          <w:tcPr>
            <w:tcW w:w="1720"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20→50</w:t>
            </w:r>
          </w:p>
        </w:tc>
        <w:tc>
          <w:tcPr>
            <w:tcW w:w="1705"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80→50</w:t>
            </w:r>
          </w:p>
        </w:tc>
      </w:tr>
    </w:tbl>
    <w:p w:rsidR="0048287F" w:rsidRPr="00634A9C" w:rsidRDefault="0048287F" w:rsidP="0048287F">
      <w:pPr>
        <w:pStyle w:val="a5"/>
        <w:spacing w:line="360" w:lineRule="auto"/>
        <w:ind w:left="0" w:firstLineChars="200" w:firstLine="480"/>
        <w:jc w:val="both"/>
        <w:rPr>
          <w:rFonts w:ascii="Times New Roman" w:eastAsiaTheme="minorEastAsia" w:hAnsi="Times New Roman" w:cs="Times New Roman"/>
          <w:sz w:val="24"/>
          <w:szCs w:val="24"/>
        </w:rPr>
      </w:pPr>
      <w:r w:rsidRPr="00634A9C">
        <w:rPr>
          <w:rFonts w:ascii="Times New Roman" w:eastAsiaTheme="minorEastAsia" w:hAnsi="Times New Roman" w:cs="Times New Roman"/>
          <w:sz w:val="24"/>
          <w:szCs w:val="24"/>
        </w:rPr>
        <w:t>采用三重四</w:t>
      </w:r>
      <w:proofErr w:type="gramStart"/>
      <w:r w:rsidRPr="00634A9C">
        <w:rPr>
          <w:rFonts w:ascii="Times New Roman" w:eastAsiaTheme="minorEastAsia" w:hAnsi="Times New Roman" w:cs="Times New Roman"/>
          <w:sz w:val="24"/>
          <w:szCs w:val="24"/>
        </w:rPr>
        <w:t>极</w:t>
      </w:r>
      <w:proofErr w:type="gramEnd"/>
      <w:r w:rsidRPr="00634A9C">
        <w:rPr>
          <w:rFonts w:ascii="Times New Roman" w:eastAsiaTheme="minorEastAsia" w:hAnsi="Times New Roman" w:cs="Times New Roman"/>
          <w:sz w:val="24"/>
          <w:szCs w:val="24"/>
        </w:rPr>
        <w:t>杆质谱检测器，电喷雾离子化（</w:t>
      </w:r>
      <w:r w:rsidRPr="00634A9C">
        <w:rPr>
          <w:rFonts w:ascii="Times New Roman" w:eastAsiaTheme="minorEastAsia" w:hAnsi="Times New Roman" w:cs="Times New Roman"/>
          <w:sz w:val="24"/>
          <w:szCs w:val="24"/>
        </w:rPr>
        <w:t>ESI</w:t>
      </w:r>
      <w:r w:rsidRPr="00634A9C">
        <w:rPr>
          <w:rFonts w:ascii="Times New Roman" w:eastAsiaTheme="minorEastAsia" w:hAnsi="Times New Roman" w:cs="Times New Roman"/>
          <w:sz w:val="24"/>
          <w:szCs w:val="24"/>
        </w:rPr>
        <w:t>）正离子模式下多反应监测（</w:t>
      </w:r>
      <w:r w:rsidRPr="00634A9C">
        <w:rPr>
          <w:rFonts w:ascii="Times New Roman" w:eastAsiaTheme="minorEastAsia" w:hAnsi="Times New Roman" w:cs="Times New Roman"/>
          <w:sz w:val="24"/>
          <w:szCs w:val="24"/>
        </w:rPr>
        <w:t>MRM</w:t>
      </w:r>
      <w:r w:rsidRPr="00634A9C">
        <w:rPr>
          <w:rFonts w:ascii="Times New Roman" w:eastAsiaTheme="minorEastAsia" w:hAnsi="Times New Roman" w:cs="Times New Roman"/>
          <w:sz w:val="24"/>
          <w:szCs w:val="24"/>
        </w:rPr>
        <w:t>），监测离子对见下表：</w:t>
      </w:r>
    </w:p>
    <w:tbl>
      <w:tblPr>
        <w:tblW w:w="4998" w:type="pct"/>
        <w:jc w:val="center"/>
        <w:tblBorders>
          <w:top w:val="single" w:sz="12" w:space="0" w:color="auto"/>
          <w:bottom w:val="single" w:sz="12" w:space="0" w:color="auto"/>
        </w:tblBorders>
        <w:tblCellMar>
          <w:left w:w="0" w:type="dxa"/>
          <w:right w:w="0" w:type="dxa"/>
        </w:tblCellMar>
        <w:tblLook w:val="04A0" w:firstRow="1" w:lastRow="0" w:firstColumn="1" w:lastColumn="0" w:noHBand="0" w:noVBand="1"/>
      </w:tblPr>
      <w:tblGrid>
        <w:gridCol w:w="1537"/>
        <w:gridCol w:w="3383"/>
        <w:gridCol w:w="3383"/>
      </w:tblGrid>
      <w:tr w:rsidR="0048287F" w:rsidRPr="00634A9C" w:rsidTr="00205EEC">
        <w:trPr>
          <w:trHeight w:val="23"/>
          <w:jc w:val="center"/>
        </w:trPr>
        <w:tc>
          <w:tcPr>
            <w:tcW w:w="925" w:type="pct"/>
            <w:tcBorders>
              <w:bottom w:val="single" w:sz="8" w:space="0" w:color="auto"/>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测定成分</w:t>
            </w:r>
          </w:p>
        </w:tc>
        <w:tc>
          <w:tcPr>
            <w:tcW w:w="2037" w:type="pct"/>
            <w:tcBorders>
              <w:bottom w:val="single" w:sz="8" w:space="0" w:color="auto"/>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定量离子对</w:t>
            </w:r>
            <w:r w:rsidRPr="00634A9C">
              <w:rPr>
                <w:rFonts w:eastAsiaTheme="minorEastAsia"/>
                <w:sz w:val="24"/>
                <w:szCs w:val="24"/>
              </w:rPr>
              <w:t>m/z</w:t>
            </w:r>
          </w:p>
        </w:tc>
        <w:tc>
          <w:tcPr>
            <w:tcW w:w="2037" w:type="pct"/>
            <w:tcBorders>
              <w:bottom w:val="single" w:sz="8" w:space="0" w:color="auto"/>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定性离子对</w:t>
            </w:r>
            <w:r w:rsidRPr="00634A9C">
              <w:rPr>
                <w:rFonts w:eastAsiaTheme="minorEastAsia"/>
                <w:sz w:val="24"/>
                <w:szCs w:val="24"/>
              </w:rPr>
              <w:t>m/z</w:t>
            </w:r>
          </w:p>
        </w:tc>
      </w:tr>
      <w:tr w:rsidR="0048287F" w:rsidRPr="00634A9C" w:rsidTr="00205EEC">
        <w:trPr>
          <w:trHeight w:val="23"/>
          <w:jc w:val="center"/>
        </w:trPr>
        <w:tc>
          <w:tcPr>
            <w:tcW w:w="925" w:type="pct"/>
            <w:tcBorders>
              <w:top w:val="single" w:sz="8" w:space="0" w:color="auto"/>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proofErr w:type="gramStart"/>
            <w:r w:rsidRPr="00634A9C">
              <w:rPr>
                <w:rFonts w:eastAsiaTheme="minorEastAsia"/>
                <w:sz w:val="24"/>
                <w:szCs w:val="24"/>
              </w:rPr>
              <w:t>驴源多肽</w:t>
            </w:r>
            <w:proofErr w:type="gramEnd"/>
            <w:r w:rsidRPr="00634A9C">
              <w:rPr>
                <w:rFonts w:eastAsiaTheme="minorEastAsia"/>
                <w:sz w:val="24"/>
                <w:szCs w:val="24"/>
              </w:rPr>
              <w:t>A1</w:t>
            </w:r>
          </w:p>
        </w:tc>
        <w:tc>
          <w:tcPr>
            <w:tcW w:w="2037" w:type="pct"/>
            <w:tcBorders>
              <w:top w:val="single" w:sz="8" w:space="0" w:color="auto"/>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469.25</w:t>
            </w:r>
            <w:r w:rsidRPr="00634A9C">
              <w:rPr>
                <w:rFonts w:eastAsiaTheme="minorEastAsia"/>
                <w:sz w:val="24"/>
                <w:szCs w:val="24"/>
              </w:rPr>
              <w:t>（双电荷）</w:t>
            </w:r>
            <w:r w:rsidRPr="00634A9C">
              <w:rPr>
                <w:rFonts w:eastAsiaTheme="minorEastAsia"/>
                <w:sz w:val="24"/>
                <w:szCs w:val="24"/>
              </w:rPr>
              <w:t>→712.30</w:t>
            </w:r>
          </w:p>
        </w:tc>
        <w:tc>
          <w:tcPr>
            <w:tcW w:w="2037" w:type="pct"/>
            <w:tcBorders>
              <w:top w:val="single" w:sz="8" w:space="0" w:color="auto"/>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469.25</w:t>
            </w:r>
            <w:r w:rsidRPr="00634A9C">
              <w:rPr>
                <w:rFonts w:eastAsiaTheme="minorEastAsia"/>
                <w:sz w:val="24"/>
                <w:szCs w:val="24"/>
              </w:rPr>
              <w:t>（双电荷）</w:t>
            </w:r>
            <w:r w:rsidRPr="00634A9C">
              <w:rPr>
                <w:rFonts w:eastAsiaTheme="minorEastAsia"/>
                <w:sz w:val="24"/>
                <w:szCs w:val="24"/>
              </w:rPr>
              <w:t>→783.40</w:t>
            </w:r>
          </w:p>
        </w:tc>
      </w:tr>
      <w:tr w:rsidR="0048287F" w:rsidRPr="00634A9C" w:rsidTr="00205EEC">
        <w:trPr>
          <w:trHeight w:val="23"/>
          <w:jc w:val="center"/>
        </w:trPr>
        <w:tc>
          <w:tcPr>
            <w:tcW w:w="925"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proofErr w:type="gramStart"/>
            <w:r w:rsidRPr="00634A9C">
              <w:rPr>
                <w:rFonts w:eastAsiaTheme="minorEastAsia"/>
                <w:sz w:val="24"/>
                <w:szCs w:val="24"/>
              </w:rPr>
              <w:t>驴源多肽</w:t>
            </w:r>
            <w:proofErr w:type="gramEnd"/>
            <w:r w:rsidRPr="00634A9C">
              <w:rPr>
                <w:rFonts w:eastAsiaTheme="minorEastAsia"/>
                <w:sz w:val="24"/>
                <w:szCs w:val="24"/>
              </w:rPr>
              <w:t>A2</w:t>
            </w:r>
          </w:p>
        </w:tc>
        <w:tc>
          <w:tcPr>
            <w:tcW w:w="2037"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618.35</w:t>
            </w:r>
            <w:r w:rsidRPr="00634A9C">
              <w:rPr>
                <w:rFonts w:eastAsiaTheme="minorEastAsia"/>
                <w:sz w:val="24"/>
                <w:szCs w:val="24"/>
              </w:rPr>
              <w:t>（双电荷）</w:t>
            </w:r>
            <w:r w:rsidRPr="00634A9C">
              <w:rPr>
                <w:rFonts w:eastAsiaTheme="minorEastAsia"/>
                <w:sz w:val="24"/>
                <w:szCs w:val="24"/>
              </w:rPr>
              <w:t>→779.40</w:t>
            </w:r>
          </w:p>
        </w:tc>
        <w:tc>
          <w:tcPr>
            <w:tcW w:w="2037" w:type="pct"/>
            <w:tcBorders>
              <w:tl2br w:val="nil"/>
              <w:tr2bl w:val="nil"/>
            </w:tcBorders>
            <w:vAlign w:val="center"/>
          </w:tcPr>
          <w:p w:rsidR="0048287F" w:rsidRPr="00634A9C" w:rsidRDefault="0048287F" w:rsidP="00205EEC">
            <w:pPr>
              <w:pStyle w:val="TableParagraph"/>
              <w:spacing w:before="0" w:line="360" w:lineRule="auto"/>
              <w:ind w:left="0" w:right="0"/>
              <w:rPr>
                <w:rFonts w:eastAsiaTheme="minorEastAsia"/>
                <w:sz w:val="24"/>
                <w:szCs w:val="24"/>
              </w:rPr>
            </w:pPr>
            <w:r w:rsidRPr="00634A9C">
              <w:rPr>
                <w:rFonts w:eastAsiaTheme="minorEastAsia"/>
                <w:sz w:val="24"/>
                <w:szCs w:val="24"/>
              </w:rPr>
              <w:t>618.35</w:t>
            </w:r>
            <w:r w:rsidRPr="00634A9C">
              <w:rPr>
                <w:rFonts w:eastAsiaTheme="minorEastAsia"/>
                <w:sz w:val="24"/>
                <w:szCs w:val="24"/>
              </w:rPr>
              <w:t>（双电荷）</w:t>
            </w:r>
            <w:r w:rsidRPr="00634A9C">
              <w:rPr>
                <w:rFonts w:eastAsiaTheme="minorEastAsia"/>
                <w:sz w:val="24"/>
                <w:szCs w:val="24"/>
              </w:rPr>
              <w:t>→850.40</w:t>
            </w:r>
          </w:p>
        </w:tc>
      </w:tr>
    </w:tbl>
    <w:p w:rsidR="0048287F" w:rsidRPr="00634A9C" w:rsidRDefault="0048287F" w:rsidP="0048287F">
      <w:pPr>
        <w:pStyle w:val="a5"/>
        <w:spacing w:line="360" w:lineRule="auto"/>
        <w:ind w:left="0" w:firstLineChars="200" w:firstLine="480"/>
        <w:jc w:val="both"/>
        <w:rPr>
          <w:rFonts w:ascii="Times New Roman" w:eastAsiaTheme="minorEastAsia" w:hAnsi="Times New Roman" w:cs="Times New Roman"/>
          <w:sz w:val="24"/>
          <w:szCs w:val="24"/>
        </w:rPr>
      </w:pPr>
      <w:r w:rsidRPr="00634A9C">
        <w:rPr>
          <w:rFonts w:ascii="Times New Roman" w:eastAsiaTheme="minorEastAsia" w:hAnsi="Times New Roman" w:cs="Times New Roman"/>
          <w:sz w:val="24"/>
          <w:szCs w:val="24"/>
        </w:rPr>
        <w:t>理论板数</w:t>
      </w:r>
      <w:proofErr w:type="gramStart"/>
      <w:r w:rsidRPr="00634A9C">
        <w:rPr>
          <w:rFonts w:ascii="Times New Roman" w:eastAsiaTheme="minorEastAsia" w:hAnsi="Times New Roman" w:cs="Times New Roman"/>
          <w:sz w:val="24"/>
          <w:szCs w:val="24"/>
        </w:rPr>
        <w:t>按驴源</w:t>
      </w:r>
      <w:proofErr w:type="gramEnd"/>
      <w:r w:rsidRPr="00634A9C">
        <w:rPr>
          <w:rFonts w:ascii="Times New Roman" w:eastAsiaTheme="minorEastAsia" w:hAnsi="Times New Roman" w:cs="Times New Roman"/>
          <w:sz w:val="24"/>
          <w:szCs w:val="24"/>
        </w:rPr>
        <w:t>多肽</w:t>
      </w:r>
      <w:r w:rsidRPr="00634A9C">
        <w:rPr>
          <w:rFonts w:ascii="Times New Roman" w:eastAsiaTheme="minorEastAsia" w:hAnsi="Times New Roman" w:cs="Times New Roman"/>
          <w:sz w:val="24"/>
          <w:szCs w:val="24"/>
        </w:rPr>
        <w:t>A1</w:t>
      </w:r>
      <w:proofErr w:type="gramStart"/>
      <w:r w:rsidRPr="00634A9C">
        <w:rPr>
          <w:rFonts w:ascii="Times New Roman" w:eastAsiaTheme="minorEastAsia" w:hAnsi="Times New Roman" w:cs="Times New Roman"/>
          <w:sz w:val="24"/>
          <w:szCs w:val="24"/>
        </w:rPr>
        <w:t>峰计算</w:t>
      </w:r>
      <w:proofErr w:type="gramEnd"/>
      <w:r w:rsidRPr="00634A9C">
        <w:rPr>
          <w:rFonts w:ascii="Times New Roman" w:eastAsiaTheme="minorEastAsia" w:hAnsi="Times New Roman" w:cs="Times New Roman"/>
          <w:sz w:val="24"/>
          <w:szCs w:val="24"/>
        </w:rPr>
        <w:t>应不低于</w:t>
      </w:r>
      <w:r w:rsidRPr="00634A9C">
        <w:rPr>
          <w:rFonts w:ascii="Times New Roman" w:eastAsiaTheme="minorEastAsia" w:hAnsi="Times New Roman" w:cs="Times New Roman"/>
          <w:sz w:val="24"/>
          <w:szCs w:val="24"/>
        </w:rPr>
        <w:t>4000</w:t>
      </w:r>
      <w:r w:rsidRPr="00634A9C">
        <w:rPr>
          <w:rFonts w:ascii="Times New Roman" w:eastAsiaTheme="minorEastAsia" w:hAnsi="Times New Roman" w:cs="Times New Roman"/>
          <w:sz w:val="24"/>
          <w:szCs w:val="24"/>
        </w:rPr>
        <w:t>。</w:t>
      </w:r>
    </w:p>
    <w:p w:rsidR="0048287F" w:rsidRPr="00634A9C" w:rsidRDefault="0048287F" w:rsidP="0048287F">
      <w:pPr>
        <w:pStyle w:val="a5"/>
        <w:tabs>
          <w:tab w:val="left" w:pos="2565"/>
        </w:tabs>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对照品溶液的制备</w:t>
      </w:r>
      <w:r w:rsidRPr="00634A9C">
        <w:rPr>
          <w:rFonts w:ascii="Times New Roman" w:eastAsiaTheme="minorEastAsia" w:hAnsi="Times New Roman" w:cs="Times New Roman"/>
          <w:b/>
          <w:sz w:val="24"/>
          <w:szCs w:val="24"/>
        </w:rPr>
        <w:t xml:space="preserve"> </w:t>
      </w:r>
      <w:proofErr w:type="gramStart"/>
      <w:r w:rsidRPr="00634A9C">
        <w:rPr>
          <w:rFonts w:ascii="Times New Roman" w:eastAsiaTheme="minorEastAsia" w:hAnsi="Times New Roman" w:cs="Times New Roman"/>
          <w:sz w:val="24"/>
          <w:szCs w:val="24"/>
        </w:rPr>
        <w:t>取驴源</w:t>
      </w:r>
      <w:proofErr w:type="gramEnd"/>
      <w:r w:rsidRPr="00634A9C">
        <w:rPr>
          <w:rFonts w:ascii="Times New Roman" w:eastAsiaTheme="minorEastAsia" w:hAnsi="Times New Roman" w:cs="Times New Roman"/>
          <w:sz w:val="24"/>
          <w:szCs w:val="24"/>
        </w:rPr>
        <w:t>多肽</w:t>
      </w:r>
      <w:r w:rsidRPr="00634A9C">
        <w:rPr>
          <w:rFonts w:ascii="Times New Roman" w:eastAsiaTheme="minorEastAsia" w:hAnsi="Times New Roman" w:cs="Times New Roman"/>
          <w:sz w:val="24"/>
          <w:szCs w:val="24"/>
        </w:rPr>
        <w:t>A1</w:t>
      </w:r>
      <w:r w:rsidRPr="00634A9C">
        <w:rPr>
          <w:rFonts w:ascii="Times New Roman" w:eastAsiaTheme="minorEastAsia" w:hAnsi="Times New Roman" w:cs="Times New Roman"/>
          <w:sz w:val="24"/>
          <w:szCs w:val="24"/>
        </w:rPr>
        <w:t>对照品、</w:t>
      </w:r>
      <w:proofErr w:type="gramStart"/>
      <w:r w:rsidRPr="00634A9C">
        <w:rPr>
          <w:rFonts w:ascii="Times New Roman" w:eastAsiaTheme="minorEastAsia" w:hAnsi="Times New Roman" w:cs="Times New Roman"/>
          <w:sz w:val="24"/>
          <w:szCs w:val="24"/>
        </w:rPr>
        <w:t>驴源多肽</w:t>
      </w:r>
      <w:proofErr w:type="gramEnd"/>
      <w:r w:rsidRPr="00634A9C">
        <w:rPr>
          <w:rFonts w:ascii="Times New Roman" w:eastAsiaTheme="minorEastAsia" w:hAnsi="Times New Roman" w:cs="Times New Roman"/>
          <w:sz w:val="24"/>
          <w:szCs w:val="24"/>
        </w:rPr>
        <w:t>A2</w:t>
      </w:r>
      <w:r w:rsidRPr="00634A9C">
        <w:rPr>
          <w:rFonts w:ascii="Times New Roman" w:eastAsiaTheme="minorEastAsia" w:hAnsi="Times New Roman" w:cs="Times New Roman"/>
          <w:sz w:val="24"/>
          <w:szCs w:val="24"/>
        </w:rPr>
        <w:t>对照品适量，精密称定，加</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碳酸氢铵溶液制成每</w:t>
      </w:r>
      <w:r w:rsidRPr="00634A9C">
        <w:rPr>
          <w:rFonts w:ascii="Times New Roman" w:eastAsiaTheme="minorEastAsia" w:hAnsi="Times New Roman" w:cs="Times New Roman"/>
          <w:sz w:val="24"/>
          <w:szCs w:val="24"/>
        </w:rPr>
        <w:t>1ml</w:t>
      </w:r>
      <w:r w:rsidRPr="00634A9C">
        <w:rPr>
          <w:rFonts w:ascii="Times New Roman" w:eastAsiaTheme="minorEastAsia" w:hAnsi="Times New Roman" w:cs="Times New Roman"/>
          <w:sz w:val="24"/>
          <w:szCs w:val="24"/>
        </w:rPr>
        <w:t>各含</w:t>
      </w:r>
      <w:r w:rsidRPr="00634A9C">
        <w:rPr>
          <w:rFonts w:ascii="Times New Roman" w:eastAsiaTheme="minorEastAsia" w:hAnsi="Times New Roman" w:cs="Times New Roman"/>
          <w:sz w:val="24"/>
          <w:szCs w:val="24"/>
        </w:rPr>
        <w:t>2.5μg</w:t>
      </w:r>
      <w:r w:rsidRPr="00634A9C">
        <w:rPr>
          <w:rFonts w:ascii="Times New Roman" w:eastAsiaTheme="minorEastAsia" w:hAnsi="Times New Roman" w:cs="Times New Roman"/>
          <w:sz w:val="24"/>
          <w:szCs w:val="24"/>
        </w:rPr>
        <w:t>的混合溶液，即得。</w:t>
      </w:r>
    </w:p>
    <w:p w:rsidR="0048287F" w:rsidRPr="00634A9C" w:rsidRDefault="0048287F" w:rsidP="0048287F">
      <w:pPr>
        <w:pStyle w:val="a5"/>
        <w:tabs>
          <w:tab w:val="left" w:pos="2531"/>
        </w:tabs>
        <w:spacing w:line="360" w:lineRule="auto"/>
        <w:ind w:left="0" w:firstLineChars="200" w:firstLine="482"/>
        <w:jc w:val="both"/>
        <w:rPr>
          <w:rFonts w:ascii="Times New Roman" w:eastAsiaTheme="minorEastAsia" w:hAnsi="Times New Roman" w:cs="Times New Roman"/>
          <w:sz w:val="24"/>
          <w:szCs w:val="24"/>
        </w:rPr>
      </w:pPr>
      <w:proofErr w:type="gramStart"/>
      <w:r w:rsidRPr="00634A9C">
        <w:rPr>
          <w:rFonts w:ascii="Times New Roman" w:eastAsiaTheme="minorEastAsia" w:hAnsi="Times New Roman" w:cs="Times New Roman"/>
          <w:b/>
          <w:sz w:val="24"/>
          <w:szCs w:val="24"/>
        </w:rPr>
        <w:t>供试品溶液</w:t>
      </w:r>
      <w:proofErr w:type="gramEnd"/>
      <w:r w:rsidRPr="00634A9C">
        <w:rPr>
          <w:rFonts w:ascii="Times New Roman" w:eastAsiaTheme="minorEastAsia" w:hAnsi="Times New Roman" w:cs="Times New Roman"/>
          <w:b/>
          <w:sz w:val="24"/>
          <w:szCs w:val="24"/>
        </w:rPr>
        <w:t>的制备</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取本品适量，研细，取约</w:t>
      </w:r>
      <w:r w:rsidRPr="00634A9C">
        <w:rPr>
          <w:rFonts w:ascii="Times New Roman" w:eastAsiaTheme="minorEastAsia" w:hAnsi="Times New Roman" w:cs="Times New Roman"/>
          <w:sz w:val="24"/>
          <w:szCs w:val="24"/>
        </w:rPr>
        <w:t>0.lg</w:t>
      </w:r>
      <w:r w:rsidRPr="00634A9C">
        <w:rPr>
          <w:rFonts w:ascii="Times New Roman" w:eastAsiaTheme="minorEastAsia" w:hAnsi="Times New Roman" w:cs="Times New Roman"/>
          <w:sz w:val="24"/>
          <w:szCs w:val="24"/>
        </w:rPr>
        <w:t>，精密称定，置</w:t>
      </w:r>
      <w:r w:rsidRPr="00634A9C">
        <w:rPr>
          <w:rFonts w:ascii="Times New Roman" w:eastAsiaTheme="minorEastAsia" w:hAnsi="Times New Roman" w:cs="Times New Roman"/>
          <w:sz w:val="24"/>
          <w:szCs w:val="24"/>
        </w:rPr>
        <w:t>50ml</w:t>
      </w:r>
      <w:r w:rsidRPr="00634A9C">
        <w:rPr>
          <w:rFonts w:ascii="Times New Roman" w:eastAsiaTheme="minorEastAsia" w:hAnsi="Times New Roman" w:cs="Times New Roman"/>
          <w:sz w:val="24"/>
          <w:szCs w:val="24"/>
        </w:rPr>
        <w:t>量瓶中，加</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碳酸氢铵溶液</w:t>
      </w:r>
      <w:r w:rsidRPr="00634A9C">
        <w:rPr>
          <w:rFonts w:ascii="Times New Roman" w:eastAsiaTheme="minorEastAsia" w:hAnsi="Times New Roman" w:cs="Times New Roman"/>
          <w:sz w:val="24"/>
          <w:szCs w:val="24"/>
        </w:rPr>
        <w:t>40ml</w:t>
      </w:r>
      <w:r w:rsidRPr="00634A9C">
        <w:rPr>
          <w:rFonts w:ascii="Times New Roman" w:eastAsiaTheme="minorEastAsia" w:hAnsi="Times New Roman" w:cs="Times New Roman"/>
          <w:sz w:val="24"/>
          <w:szCs w:val="24"/>
        </w:rPr>
        <w:t>，超声处理（功率</w:t>
      </w:r>
      <w:r w:rsidRPr="00634A9C">
        <w:rPr>
          <w:rFonts w:ascii="Times New Roman" w:eastAsiaTheme="minorEastAsia" w:hAnsi="Times New Roman" w:cs="Times New Roman"/>
          <w:sz w:val="24"/>
          <w:szCs w:val="24"/>
        </w:rPr>
        <w:t>250W</w:t>
      </w:r>
      <w:r w:rsidRPr="00634A9C">
        <w:rPr>
          <w:rFonts w:ascii="Times New Roman" w:eastAsiaTheme="minorEastAsia" w:hAnsi="Times New Roman" w:cs="Times New Roman"/>
          <w:sz w:val="24"/>
          <w:szCs w:val="24"/>
        </w:rPr>
        <w:t>，频率</w:t>
      </w:r>
      <w:r w:rsidRPr="00634A9C">
        <w:rPr>
          <w:rFonts w:ascii="Times New Roman" w:eastAsiaTheme="minorEastAsia" w:hAnsi="Times New Roman" w:cs="Times New Roman"/>
          <w:sz w:val="24"/>
          <w:szCs w:val="24"/>
        </w:rPr>
        <w:t>40kHz</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30</w:t>
      </w:r>
      <w:r w:rsidRPr="00634A9C">
        <w:rPr>
          <w:rFonts w:ascii="Times New Roman" w:eastAsiaTheme="minorEastAsia" w:hAnsi="Times New Roman" w:cs="Times New Roman"/>
          <w:sz w:val="24"/>
          <w:szCs w:val="24"/>
        </w:rPr>
        <w:t>分钟，用</w:t>
      </w:r>
      <w:r w:rsidRPr="00634A9C">
        <w:rPr>
          <w:rFonts w:ascii="Times New Roman" w:eastAsiaTheme="minorEastAsia" w:hAnsi="Times New Roman" w:cs="Times New Roman"/>
          <w:sz w:val="24"/>
          <w:szCs w:val="24"/>
        </w:rPr>
        <w:lastRenderedPageBreak/>
        <w:t>1%</w:t>
      </w:r>
      <w:r w:rsidRPr="00634A9C">
        <w:rPr>
          <w:rFonts w:ascii="Times New Roman" w:eastAsiaTheme="minorEastAsia" w:hAnsi="Times New Roman" w:cs="Times New Roman"/>
          <w:sz w:val="24"/>
          <w:szCs w:val="24"/>
        </w:rPr>
        <w:t>碳酸氢铵溶液稀释至刻度，摇匀。精密量取</w:t>
      </w:r>
      <w:r w:rsidRPr="00634A9C">
        <w:rPr>
          <w:rFonts w:ascii="Times New Roman" w:eastAsiaTheme="minorEastAsia" w:hAnsi="Times New Roman" w:cs="Times New Roman"/>
          <w:sz w:val="24"/>
          <w:szCs w:val="24"/>
        </w:rPr>
        <w:t>1ml</w:t>
      </w:r>
      <w:r w:rsidRPr="00634A9C">
        <w:rPr>
          <w:rFonts w:ascii="Times New Roman" w:eastAsiaTheme="minorEastAsia" w:hAnsi="Times New Roman" w:cs="Times New Roman"/>
          <w:sz w:val="24"/>
          <w:szCs w:val="24"/>
        </w:rPr>
        <w:t>至</w:t>
      </w:r>
      <w:r w:rsidRPr="00634A9C">
        <w:rPr>
          <w:rFonts w:ascii="Times New Roman" w:eastAsiaTheme="minorEastAsia" w:hAnsi="Times New Roman" w:cs="Times New Roman"/>
          <w:sz w:val="24"/>
          <w:szCs w:val="24"/>
        </w:rPr>
        <w:t>5ml</w:t>
      </w:r>
      <w:r w:rsidRPr="00634A9C">
        <w:rPr>
          <w:rFonts w:ascii="Times New Roman" w:eastAsiaTheme="minorEastAsia" w:hAnsi="Times New Roman" w:cs="Times New Roman"/>
          <w:sz w:val="24"/>
          <w:szCs w:val="24"/>
        </w:rPr>
        <w:t>量瓶中，加胰蛋白酶溶液（取序列分析级胰蛋白酶，加</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碳酸氢铵溶液制成每</w:t>
      </w:r>
      <w:r w:rsidRPr="00634A9C">
        <w:rPr>
          <w:rFonts w:ascii="Times New Roman" w:eastAsiaTheme="minorEastAsia" w:hAnsi="Times New Roman" w:cs="Times New Roman"/>
          <w:sz w:val="24"/>
          <w:szCs w:val="24"/>
        </w:rPr>
        <w:t>1ml</w:t>
      </w:r>
      <w:r w:rsidRPr="00634A9C">
        <w:rPr>
          <w:rFonts w:ascii="Times New Roman" w:eastAsiaTheme="minorEastAsia" w:hAnsi="Times New Roman" w:cs="Times New Roman"/>
          <w:sz w:val="24"/>
          <w:szCs w:val="24"/>
        </w:rPr>
        <w:t>中含</w:t>
      </w:r>
      <w:r w:rsidRPr="00634A9C">
        <w:rPr>
          <w:rFonts w:ascii="Times New Roman" w:eastAsiaTheme="minorEastAsia" w:hAnsi="Times New Roman" w:cs="Times New Roman"/>
          <w:sz w:val="24"/>
          <w:szCs w:val="24"/>
        </w:rPr>
        <w:t>1mg</w:t>
      </w:r>
      <w:r w:rsidRPr="00634A9C">
        <w:rPr>
          <w:rFonts w:ascii="Times New Roman" w:eastAsiaTheme="minorEastAsia" w:hAnsi="Times New Roman" w:cs="Times New Roman"/>
          <w:sz w:val="24"/>
          <w:szCs w:val="24"/>
        </w:rPr>
        <w:t>的溶液，临用前新制）</w:t>
      </w:r>
      <w:r w:rsidRPr="00634A9C">
        <w:rPr>
          <w:rFonts w:ascii="Times New Roman" w:eastAsiaTheme="minorEastAsia" w:hAnsi="Times New Roman" w:cs="Times New Roman"/>
          <w:sz w:val="24"/>
          <w:szCs w:val="24"/>
        </w:rPr>
        <w:t>1ml</w:t>
      </w:r>
      <w:r w:rsidRPr="00634A9C">
        <w:rPr>
          <w:rFonts w:ascii="Times New Roman" w:eastAsiaTheme="minorEastAsia" w:hAnsi="Times New Roman" w:cs="Times New Roman"/>
          <w:sz w:val="24"/>
          <w:szCs w:val="24"/>
        </w:rPr>
        <w:t>，用</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碳酸氢铵溶液稀释至刻度，摇匀，</w:t>
      </w:r>
      <w:r w:rsidRPr="00634A9C">
        <w:rPr>
          <w:rFonts w:ascii="Times New Roman" w:eastAsiaTheme="minorEastAsia" w:hAnsi="Times New Roman" w:cs="Times New Roman"/>
          <w:sz w:val="24"/>
          <w:szCs w:val="24"/>
        </w:rPr>
        <w:t>37℃</w:t>
      </w:r>
      <w:r w:rsidRPr="00634A9C">
        <w:rPr>
          <w:rFonts w:ascii="Times New Roman" w:eastAsiaTheme="minorEastAsia" w:hAnsi="Times New Roman" w:cs="Times New Roman"/>
          <w:sz w:val="24"/>
          <w:szCs w:val="24"/>
        </w:rPr>
        <w:t>恒温酶解</w:t>
      </w:r>
      <w:r w:rsidRPr="00634A9C">
        <w:rPr>
          <w:rFonts w:ascii="Times New Roman" w:eastAsiaTheme="minorEastAsia" w:hAnsi="Times New Roman" w:cs="Times New Roman"/>
          <w:sz w:val="24"/>
          <w:szCs w:val="24"/>
        </w:rPr>
        <w:t>12</w:t>
      </w:r>
      <w:r w:rsidRPr="00634A9C">
        <w:rPr>
          <w:rFonts w:ascii="Times New Roman" w:eastAsiaTheme="minorEastAsia" w:hAnsi="Times New Roman" w:cs="Times New Roman"/>
          <w:sz w:val="24"/>
          <w:szCs w:val="24"/>
        </w:rPr>
        <w:t>小时，滤过，</w:t>
      </w:r>
      <w:proofErr w:type="gramStart"/>
      <w:r w:rsidRPr="00634A9C">
        <w:rPr>
          <w:rFonts w:ascii="Times New Roman" w:eastAsiaTheme="minorEastAsia" w:hAnsi="Times New Roman" w:cs="Times New Roman"/>
          <w:sz w:val="24"/>
          <w:szCs w:val="24"/>
        </w:rPr>
        <w:t>取续滤液</w:t>
      </w:r>
      <w:proofErr w:type="gramEnd"/>
      <w:r w:rsidRPr="00634A9C">
        <w:rPr>
          <w:rFonts w:ascii="Times New Roman" w:eastAsiaTheme="minorEastAsia" w:hAnsi="Times New Roman" w:cs="Times New Roman"/>
          <w:sz w:val="24"/>
          <w:szCs w:val="24"/>
        </w:rPr>
        <w:t>，即得。</w:t>
      </w:r>
    </w:p>
    <w:p w:rsidR="0048287F" w:rsidRPr="00634A9C" w:rsidRDefault="0048287F" w:rsidP="0048287F">
      <w:pPr>
        <w:pStyle w:val="a5"/>
        <w:tabs>
          <w:tab w:val="left" w:pos="1494"/>
        </w:tabs>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测定法</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精密量取对照品溶液</w:t>
      </w:r>
      <w:r w:rsidRPr="00634A9C">
        <w:rPr>
          <w:rFonts w:ascii="Times New Roman" w:eastAsiaTheme="minorEastAsia" w:hAnsi="Times New Roman" w:cs="Times New Roman"/>
          <w:sz w:val="24"/>
          <w:szCs w:val="24"/>
        </w:rPr>
        <w:t>1ml</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2ml</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5ml</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10ml</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20ml</w:t>
      </w:r>
      <w:r w:rsidRPr="00634A9C">
        <w:rPr>
          <w:rFonts w:ascii="Times New Roman" w:eastAsiaTheme="minorEastAsia" w:hAnsi="Times New Roman" w:cs="Times New Roman"/>
          <w:sz w:val="24"/>
          <w:szCs w:val="24"/>
        </w:rPr>
        <w:t>和</w:t>
      </w:r>
      <w:r w:rsidRPr="00634A9C">
        <w:rPr>
          <w:rFonts w:ascii="Times New Roman" w:eastAsiaTheme="minorEastAsia" w:hAnsi="Times New Roman" w:cs="Times New Roman"/>
          <w:sz w:val="24"/>
          <w:szCs w:val="24"/>
        </w:rPr>
        <w:t>25ml</w:t>
      </w:r>
      <w:r w:rsidRPr="00634A9C">
        <w:rPr>
          <w:rFonts w:ascii="Times New Roman" w:eastAsiaTheme="minorEastAsia" w:hAnsi="Times New Roman" w:cs="Times New Roman"/>
          <w:sz w:val="24"/>
          <w:szCs w:val="24"/>
        </w:rPr>
        <w:t>，分别置</w:t>
      </w:r>
      <w:r w:rsidRPr="00634A9C">
        <w:rPr>
          <w:rFonts w:ascii="Times New Roman" w:eastAsiaTheme="minorEastAsia" w:hAnsi="Times New Roman" w:cs="Times New Roman"/>
          <w:sz w:val="24"/>
          <w:szCs w:val="24"/>
        </w:rPr>
        <w:t>50ml</w:t>
      </w:r>
      <w:r w:rsidRPr="00634A9C">
        <w:rPr>
          <w:rFonts w:ascii="Times New Roman" w:eastAsiaTheme="minorEastAsia" w:hAnsi="Times New Roman" w:cs="Times New Roman"/>
          <w:sz w:val="24"/>
          <w:szCs w:val="24"/>
        </w:rPr>
        <w:t>量瓶中，用</w:t>
      </w:r>
      <w:r w:rsidRPr="00634A9C">
        <w:rPr>
          <w:rFonts w:ascii="Times New Roman" w:eastAsiaTheme="minorEastAsia" w:hAnsi="Times New Roman" w:cs="Times New Roman"/>
          <w:sz w:val="24"/>
          <w:szCs w:val="24"/>
        </w:rPr>
        <w:t>1%</w:t>
      </w:r>
      <w:r w:rsidRPr="00634A9C">
        <w:rPr>
          <w:rFonts w:ascii="Times New Roman" w:eastAsiaTheme="minorEastAsia" w:hAnsi="Times New Roman" w:cs="Times New Roman"/>
          <w:sz w:val="24"/>
          <w:szCs w:val="24"/>
        </w:rPr>
        <w:t>碳酸氢铵溶液稀释至刻度，制成标准曲线溶液。分别精密吸取不同浓度的标准曲线溶液与</w:t>
      </w:r>
      <w:proofErr w:type="gramStart"/>
      <w:r w:rsidRPr="00634A9C">
        <w:rPr>
          <w:rFonts w:ascii="Times New Roman" w:eastAsiaTheme="minorEastAsia" w:hAnsi="Times New Roman" w:cs="Times New Roman"/>
          <w:sz w:val="24"/>
          <w:szCs w:val="24"/>
        </w:rPr>
        <w:t>供试品溶液</w:t>
      </w:r>
      <w:proofErr w:type="gramEnd"/>
      <w:r w:rsidRPr="00634A9C">
        <w:rPr>
          <w:rFonts w:ascii="Times New Roman" w:eastAsiaTheme="minorEastAsia" w:hAnsi="Times New Roman" w:cs="Times New Roman"/>
          <w:sz w:val="24"/>
          <w:szCs w:val="24"/>
        </w:rPr>
        <w:t>各</w:t>
      </w:r>
      <w:r w:rsidRPr="00634A9C">
        <w:rPr>
          <w:rFonts w:ascii="Times New Roman" w:eastAsiaTheme="minorEastAsia" w:hAnsi="Times New Roman" w:cs="Times New Roman"/>
          <w:sz w:val="24"/>
          <w:szCs w:val="24"/>
        </w:rPr>
        <w:t>5μl</w:t>
      </w:r>
      <w:r w:rsidRPr="00634A9C">
        <w:rPr>
          <w:rFonts w:ascii="Times New Roman" w:eastAsiaTheme="minorEastAsia" w:hAnsi="Times New Roman" w:cs="Times New Roman"/>
          <w:sz w:val="24"/>
          <w:szCs w:val="24"/>
        </w:rPr>
        <w:t>，注入高效液相色谱</w:t>
      </w:r>
      <w:r w:rsidRPr="00634A9C">
        <w:rPr>
          <w:rFonts w:ascii="Times New Roman" w:eastAsiaTheme="minorEastAsia" w:hAnsi="Times New Roman" w:cs="Times New Roman"/>
          <w:sz w:val="24"/>
          <w:szCs w:val="24"/>
        </w:rPr>
        <w:t>-</w:t>
      </w:r>
      <w:r w:rsidRPr="00634A9C">
        <w:rPr>
          <w:rFonts w:ascii="Times New Roman" w:eastAsiaTheme="minorEastAsia" w:hAnsi="Times New Roman" w:cs="Times New Roman"/>
          <w:sz w:val="24"/>
          <w:szCs w:val="24"/>
        </w:rPr>
        <w:t>质谱联用仪，以对照品峰面积为纵坐标，对照品浓度为横坐标制备标准曲线。从标准曲线读出</w:t>
      </w:r>
      <w:proofErr w:type="gramStart"/>
      <w:r w:rsidRPr="00634A9C">
        <w:rPr>
          <w:rFonts w:ascii="Times New Roman" w:eastAsiaTheme="minorEastAsia" w:hAnsi="Times New Roman" w:cs="Times New Roman"/>
          <w:sz w:val="24"/>
          <w:szCs w:val="24"/>
        </w:rPr>
        <w:t>供试品溶液</w:t>
      </w:r>
      <w:proofErr w:type="gramEnd"/>
      <w:r w:rsidRPr="00634A9C">
        <w:rPr>
          <w:rFonts w:ascii="Times New Roman" w:eastAsiaTheme="minorEastAsia" w:hAnsi="Times New Roman" w:cs="Times New Roman"/>
          <w:sz w:val="24"/>
          <w:szCs w:val="24"/>
        </w:rPr>
        <w:t>中</w:t>
      </w:r>
      <w:proofErr w:type="gramStart"/>
      <w:r w:rsidRPr="00634A9C">
        <w:rPr>
          <w:rFonts w:ascii="Times New Roman" w:eastAsiaTheme="minorEastAsia" w:hAnsi="Times New Roman" w:cs="Times New Roman"/>
          <w:sz w:val="24"/>
          <w:szCs w:val="24"/>
        </w:rPr>
        <w:t>相当于驴源多肽</w:t>
      </w:r>
      <w:proofErr w:type="gramEnd"/>
      <w:r w:rsidRPr="00634A9C">
        <w:rPr>
          <w:rFonts w:ascii="Times New Roman" w:eastAsiaTheme="minorEastAsia" w:hAnsi="Times New Roman" w:cs="Times New Roman"/>
          <w:sz w:val="24"/>
          <w:szCs w:val="24"/>
        </w:rPr>
        <w:t>A1</w:t>
      </w:r>
      <w:proofErr w:type="gramStart"/>
      <w:r w:rsidRPr="00634A9C">
        <w:rPr>
          <w:rFonts w:ascii="Times New Roman" w:eastAsiaTheme="minorEastAsia" w:hAnsi="Times New Roman" w:cs="Times New Roman"/>
          <w:sz w:val="24"/>
          <w:szCs w:val="24"/>
        </w:rPr>
        <w:t>和驴源多肽</w:t>
      </w:r>
      <w:proofErr w:type="gramEnd"/>
      <w:r w:rsidRPr="00634A9C">
        <w:rPr>
          <w:rFonts w:ascii="Times New Roman" w:eastAsiaTheme="minorEastAsia" w:hAnsi="Times New Roman" w:cs="Times New Roman"/>
          <w:sz w:val="24"/>
          <w:szCs w:val="24"/>
        </w:rPr>
        <w:t>A2</w:t>
      </w:r>
      <w:r w:rsidRPr="00634A9C">
        <w:rPr>
          <w:rFonts w:ascii="Times New Roman" w:eastAsiaTheme="minorEastAsia" w:hAnsi="Times New Roman" w:cs="Times New Roman"/>
          <w:sz w:val="24"/>
          <w:szCs w:val="24"/>
        </w:rPr>
        <w:t>的量，计算即得。</w:t>
      </w:r>
    </w:p>
    <w:p w:rsidR="0048287F" w:rsidRPr="00634A9C" w:rsidRDefault="0048287F" w:rsidP="0048287F">
      <w:pPr>
        <w:spacing w:line="360" w:lineRule="auto"/>
        <w:ind w:firstLineChars="200" w:firstLine="480"/>
        <w:rPr>
          <w:rFonts w:ascii="Times New Roman" w:hAnsi="Times New Roman" w:cs="Times New Roman"/>
          <w:sz w:val="24"/>
        </w:rPr>
      </w:pPr>
      <w:r w:rsidRPr="00634A9C">
        <w:rPr>
          <w:rFonts w:ascii="Times New Roman" w:hAnsi="Times New Roman" w:cs="Times New Roman"/>
          <w:sz w:val="24"/>
        </w:rPr>
        <w:t>本品每</w:t>
      </w:r>
      <w:r w:rsidRPr="00634A9C">
        <w:rPr>
          <w:rFonts w:ascii="Times New Roman" w:hAnsi="Times New Roman" w:cs="Times New Roman"/>
          <w:sz w:val="24"/>
        </w:rPr>
        <w:t>1g</w:t>
      </w:r>
      <w:proofErr w:type="gramStart"/>
      <w:r w:rsidRPr="00634A9C">
        <w:rPr>
          <w:rFonts w:ascii="Times New Roman" w:hAnsi="Times New Roman" w:cs="Times New Roman"/>
          <w:sz w:val="24"/>
        </w:rPr>
        <w:t>含特征</w:t>
      </w:r>
      <w:proofErr w:type="gramEnd"/>
      <w:r w:rsidRPr="00634A9C">
        <w:rPr>
          <w:rFonts w:ascii="Times New Roman" w:hAnsi="Times New Roman" w:cs="Times New Roman"/>
          <w:sz w:val="24"/>
        </w:rPr>
        <w:t>多肽</w:t>
      </w:r>
      <w:proofErr w:type="gramStart"/>
      <w:r w:rsidRPr="00634A9C">
        <w:rPr>
          <w:rFonts w:ascii="Times New Roman" w:hAnsi="Times New Roman" w:cs="Times New Roman"/>
          <w:sz w:val="24"/>
        </w:rPr>
        <w:t>以驴源多肽</w:t>
      </w:r>
      <w:proofErr w:type="gramEnd"/>
      <w:r w:rsidRPr="00634A9C">
        <w:rPr>
          <w:rFonts w:ascii="Times New Roman" w:hAnsi="Times New Roman" w:cs="Times New Roman"/>
          <w:sz w:val="24"/>
        </w:rPr>
        <w:t>A1</w:t>
      </w:r>
      <w:r w:rsidRPr="00634A9C">
        <w:rPr>
          <w:rFonts w:ascii="Times New Roman" w:hAnsi="Times New Roman" w:cs="Times New Roman"/>
          <w:sz w:val="24"/>
        </w:rPr>
        <w:t>（</w:t>
      </w:r>
      <w:r w:rsidRPr="00634A9C">
        <w:rPr>
          <w:rFonts w:ascii="Times New Roman" w:hAnsi="Times New Roman" w:cs="Times New Roman"/>
          <w:sz w:val="24"/>
        </w:rPr>
        <w:t>C</w:t>
      </w:r>
      <w:r w:rsidRPr="00634A9C">
        <w:rPr>
          <w:rFonts w:ascii="Times New Roman" w:hAnsi="Times New Roman" w:cs="Times New Roman"/>
          <w:sz w:val="24"/>
          <w:vertAlign w:val="subscript"/>
        </w:rPr>
        <w:t>41</w:t>
      </w:r>
      <w:r w:rsidRPr="00634A9C">
        <w:rPr>
          <w:rFonts w:ascii="Times New Roman" w:hAnsi="Times New Roman" w:cs="Times New Roman"/>
          <w:sz w:val="24"/>
        </w:rPr>
        <w:t>H</w:t>
      </w:r>
      <w:r w:rsidRPr="00634A9C">
        <w:rPr>
          <w:rFonts w:ascii="Times New Roman" w:hAnsi="Times New Roman" w:cs="Times New Roman"/>
          <w:sz w:val="24"/>
          <w:vertAlign w:val="subscript"/>
        </w:rPr>
        <w:t>68</w:t>
      </w:r>
      <w:r w:rsidRPr="00634A9C">
        <w:rPr>
          <w:rFonts w:ascii="Times New Roman" w:hAnsi="Times New Roman" w:cs="Times New Roman"/>
          <w:sz w:val="24"/>
        </w:rPr>
        <w:t>N</w:t>
      </w:r>
      <w:r w:rsidRPr="00634A9C">
        <w:rPr>
          <w:rFonts w:ascii="Times New Roman" w:hAnsi="Times New Roman" w:cs="Times New Roman"/>
          <w:sz w:val="24"/>
          <w:vertAlign w:val="subscript"/>
        </w:rPr>
        <w:t>12</w:t>
      </w:r>
      <w:r w:rsidRPr="00634A9C">
        <w:rPr>
          <w:rFonts w:ascii="Times New Roman" w:hAnsi="Times New Roman" w:cs="Times New Roman"/>
          <w:sz w:val="24"/>
        </w:rPr>
        <w:t>O</w:t>
      </w:r>
      <w:r w:rsidRPr="00634A9C">
        <w:rPr>
          <w:rFonts w:ascii="Times New Roman" w:hAnsi="Times New Roman" w:cs="Times New Roman"/>
          <w:sz w:val="24"/>
          <w:vertAlign w:val="subscript"/>
        </w:rPr>
        <w:t>13</w:t>
      </w:r>
      <w:r w:rsidRPr="00634A9C">
        <w:rPr>
          <w:rFonts w:ascii="Times New Roman" w:hAnsi="Times New Roman" w:cs="Times New Roman"/>
          <w:sz w:val="24"/>
        </w:rPr>
        <w:t>）</w:t>
      </w:r>
      <w:proofErr w:type="gramStart"/>
      <w:r w:rsidRPr="00634A9C">
        <w:rPr>
          <w:rFonts w:ascii="Times New Roman" w:hAnsi="Times New Roman" w:cs="Times New Roman"/>
          <w:sz w:val="24"/>
        </w:rPr>
        <w:t>和驴源多肽</w:t>
      </w:r>
      <w:proofErr w:type="gramEnd"/>
      <w:r w:rsidRPr="00634A9C">
        <w:rPr>
          <w:rFonts w:ascii="Times New Roman" w:hAnsi="Times New Roman" w:cs="Times New Roman"/>
          <w:sz w:val="24"/>
        </w:rPr>
        <w:t>A2</w:t>
      </w:r>
      <w:r w:rsidRPr="00634A9C">
        <w:rPr>
          <w:rFonts w:ascii="Times New Roman" w:hAnsi="Times New Roman" w:cs="Times New Roman"/>
          <w:sz w:val="24"/>
        </w:rPr>
        <w:t>（</w:t>
      </w:r>
      <w:r w:rsidRPr="00634A9C">
        <w:rPr>
          <w:rFonts w:ascii="Times New Roman" w:hAnsi="Times New Roman" w:cs="Times New Roman"/>
          <w:sz w:val="24"/>
        </w:rPr>
        <w:t>C</w:t>
      </w:r>
      <w:r w:rsidRPr="00634A9C">
        <w:rPr>
          <w:rFonts w:ascii="Times New Roman" w:hAnsi="Times New Roman" w:cs="Times New Roman"/>
          <w:sz w:val="24"/>
          <w:vertAlign w:val="subscript"/>
        </w:rPr>
        <w:t>51</w:t>
      </w:r>
      <w:r w:rsidRPr="00634A9C">
        <w:rPr>
          <w:rFonts w:ascii="Times New Roman" w:hAnsi="Times New Roman" w:cs="Times New Roman"/>
          <w:sz w:val="24"/>
        </w:rPr>
        <w:t>H</w:t>
      </w:r>
      <w:r w:rsidRPr="00634A9C">
        <w:rPr>
          <w:rFonts w:ascii="Times New Roman" w:hAnsi="Times New Roman" w:cs="Times New Roman"/>
          <w:sz w:val="24"/>
          <w:vertAlign w:val="subscript"/>
        </w:rPr>
        <w:t>82</w:t>
      </w:r>
      <w:r w:rsidRPr="00634A9C">
        <w:rPr>
          <w:rFonts w:ascii="Times New Roman" w:hAnsi="Times New Roman" w:cs="Times New Roman"/>
          <w:sz w:val="24"/>
        </w:rPr>
        <w:t>N</w:t>
      </w:r>
      <w:r w:rsidRPr="00634A9C">
        <w:rPr>
          <w:rFonts w:ascii="Times New Roman" w:hAnsi="Times New Roman" w:cs="Times New Roman"/>
          <w:sz w:val="24"/>
          <w:vertAlign w:val="subscript"/>
        </w:rPr>
        <w:t>18</w:t>
      </w:r>
      <w:r w:rsidRPr="00634A9C">
        <w:rPr>
          <w:rFonts w:ascii="Times New Roman" w:hAnsi="Times New Roman" w:cs="Times New Roman"/>
          <w:sz w:val="24"/>
        </w:rPr>
        <w:t>O</w:t>
      </w:r>
      <w:r w:rsidRPr="00634A9C">
        <w:rPr>
          <w:rFonts w:ascii="Times New Roman" w:hAnsi="Times New Roman" w:cs="Times New Roman"/>
          <w:sz w:val="24"/>
          <w:vertAlign w:val="subscript"/>
        </w:rPr>
        <w:t>18</w:t>
      </w:r>
      <w:r w:rsidRPr="00634A9C">
        <w:rPr>
          <w:rFonts w:ascii="Times New Roman" w:hAnsi="Times New Roman" w:cs="Times New Roman"/>
          <w:sz w:val="24"/>
        </w:rPr>
        <w:t>）的</w:t>
      </w:r>
      <w:proofErr w:type="gramStart"/>
      <w:r w:rsidRPr="00634A9C">
        <w:rPr>
          <w:rFonts w:ascii="Times New Roman" w:hAnsi="Times New Roman" w:cs="Times New Roman"/>
          <w:sz w:val="24"/>
        </w:rPr>
        <w:t>总量计应为</w:t>
      </w:r>
      <w:proofErr w:type="gramEnd"/>
      <w:r w:rsidRPr="00634A9C">
        <w:rPr>
          <w:rFonts w:ascii="Times New Roman" w:hAnsi="Times New Roman" w:cs="Times New Roman"/>
          <w:sz w:val="24"/>
        </w:rPr>
        <w:t>0.8mg~3.0mg</w:t>
      </w:r>
      <w:r w:rsidRPr="00634A9C">
        <w:rPr>
          <w:rFonts w:ascii="Times New Roman" w:hAnsi="Times New Roman" w:cs="Times New Roman"/>
          <w:sz w:val="24"/>
        </w:rPr>
        <w:t>。</w:t>
      </w:r>
    </w:p>
    <w:p w:rsidR="0048287F" w:rsidRPr="00634A9C" w:rsidRDefault="0048287F" w:rsidP="0048287F">
      <w:pPr>
        <w:pStyle w:val="a5"/>
        <w:tabs>
          <w:tab w:val="left" w:pos="1688"/>
        </w:tabs>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【规格】</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每</w:t>
      </w:r>
      <w:r w:rsidRPr="00634A9C">
        <w:rPr>
          <w:rFonts w:ascii="Times New Roman" w:eastAsiaTheme="minorEastAsia" w:hAnsi="Times New Roman" w:cs="Times New Roman"/>
          <w:sz w:val="24"/>
          <w:szCs w:val="24"/>
        </w:rPr>
        <w:t>1g</w:t>
      </w:r>
      <w:r w:rsidRPr="00634A9C">
        <w:rPr>
          <w:rFonts w:ascii="Times New Roman" w:eastAsiaTheme="minorEastAsia" w:hAnsi="Times New Roman" w:cs="Times New Roman"/>
          <w:sz w:val="24"/>
          <w:szCs w:val="24"/>
        </w:rPr>
        <w:t>配方颗粒相当于饮片</w:t>
      </w:r>
      <w:r w:rsidRPr="00634A9C">
        <w:rPr>
          <w:rFonts w:ascii="Times New Roman" w:eastAsiaTheme="minorEastAsia" w:hAnsi="Times New Roman" w:cs="Times New Roman"/>
          <w:sz w:val="24"/>
          <w:szCs w:val="24"/>
        </w:rPr>
        <w:t>0.9g</w:t>
      </w:r>
    </w:p>
    <w:p w:rsidR="0048287F" w:rsidRPr="00634A9C" w:rsidRDefault="0048287F" w:rsidP="0048287F">
      <w:pPr>
        <w:pStyle w:val="a5"/>
        <w:tabs>
          <w:tab w:val="left" w:pos="1688"/>
        </w:tabs>
        <w:spacing w:line="360" w:lineRule="auto"/>
        <w:ind w:left="0" w:firstLineChars="200" w:firstLine="482"/>
        <w:jc w:val="both"/>
        <w:rPr>
          <w:rFonts w:ascii="Times New Roman" w:eastAsiaTheme="minorEastAsia" w:hAnsi="Times New Roman" w:cs="Times New Roman"/>
          <w:sz w:val="24"/>
          <w:szCs w:val="24"/>
        </w:rPr>
      </w:pPr>
      <w:r w:rsidRPr="00634A9C">
        <w:rPr>
          <w:rFonts w:ascii="Times New Roman" w:eastAsiaTheme="minorEastAsia" w:hAnsi="Times New Roman" w:cs="Times New Roman"/>
          <w:b/>
          <w:sz w:val="24"/>
          <w:szCs w:val="24"/>
        </w:rPr>
        <w:t>【贮藏】</w:t>
      </w:r>
      <w:r w:rsidRPr="00634A9C">
        <w:rPr>
          <w:rFonts w:ascii="Times New Roman" w:eastAsiaTheme="minorEastAsia" w:hAnsi="Times New Roman" w:cs="Times New Roman"/>
          <w:b/>
          <w:sz w:val="24"/>
          <w:szCs w:val="24"/>
        </w:rPr>
        <w:t xml:space="preserve"> </w:t>
      </w:r>
      <w:r w:rsidRPr="00634A9C">
        <w:rPr>
          <w:rFonts w:ascii="Times New Roman" w:eastAsiaTheme="minorEastAsia" w:hAnsi="Times New Roman" w:cs="Times New Roman"/>
          <w:sz w:val="24"/>
          <w:szCs w:val="24"/>
        </w:rPr>
        <w:t>密封。</w:t>
      </w:r>
    </w:p>
    <w:p w:rsidR="002131B5" w:rsidRDefault="002131B5" w:rsidP="00983BED">
      <w:pPr>
        <w:adjustRightInd w:val="0"/>
        <w:snapToGrid w:val="0"/>
        <w:spacing w:line="360" w:lineRule="auto"/>
        <w:ind w:firstLineChars="200" w:firstLine="480"/>
        <w:rPr>
          <w:sz w:val="24"/>
        </w:rPr>
      </w:pPr>
      <w:bookmarkStart w:id="1" w:name="_GoBack"/>
      <w:bookmarkEnd w:id="1"/>
    </w:p>
    <w:sectPr w:rsidR="002131B5">
      <w:headerReference w:type="first" r:id="rId6"/>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0B5" w:rsidRDefault="003830B5">
      <w:r>
        <w:separator/>
      </w:r>
    </w:p>
  </w:endnote>
  <w:endnote w:type="continuationSeparator" w:id="0">
    <w:p w:rsidR="003830B5" w:rsidRDefault="0038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0B5" w:rsidRDefault="003830B5">
      <w:r>
        <w:separator/>
      </w:r>
    </w:p>
  </w:footnote>
  <w:footnote w:type="continuationSeparator" w:id="0">
    <w:p w:rsidR="003830B5" w:rsidRDefault="00383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1B5" w:rsidRDefault="009E5267">
    <w:pPr>
      <w:pStyle w:val="a4"/>
      <w:pBdr>
        <w:top w:val="none" w:sz="0" w:space="0" w:color="auto"/>
        <w:left w:val="none" w:sz="0" w:space="0" w:color="auto"/>
        <w:right w:val="none" w:sz="0" w:space="0" w:color="auto"/>
      </w:pBdr>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辽宁省药品监督管理局</w:t>
    </w:r>
  </w:p>
  <w:p w:rsidR="002131B5" w:rsidRDefault="009E5267">
    <w:pPr>
      <w:pBdr>
        <w:bottom w:val="none" w:sz="0" w:space="1" w:color="auto"/>
      </w:pBdr>
      <w:snapToGrid w:val="0"/>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中药配方颗粒标准</w:t>
    </w:r>
  </w:p>
  <w:p w:rsidR="002131B5" w:rsidRDefault="009E5267">
    <w:pPr>
      <w:pBdr>
        <w:bottom w:val="single" w:sz="4" w:space="1" w:color="auto"/>
      </w:pBdr>
      <w:snapToGrid w:val="0"/>
      <w:jc w:val="right"/>
      <w:rPr>
        <w:rFonts w:eastAsia="宋体"/>
        <w:sz w:val="18"/>
        <w:szCs w:val="18"/>
      </w:rPr>
    </w:pPr>
    <w:r>
      <w:rPr>
        <w:rFonts w:ascii="Times New Roman" w:eastAsia="宋体" w:hAnsi="Times New Roman" w:cs="Times New Roman" w:hint="eastAsia"/>
        <w:color w:val="000000"/>
        <w:kern w:val="0"/>
        <w:sz w:val="28"/>
        <w:szCs w:val="28"/>
        <w:lang w:bidi="ar"/>
      </w:rPr>
      <w:t>LNPFKL-20230</w:t>
    </w:r>
    <w:r w:rsidR="0048287F">
      <w:rPr>
        <w:rFonts w:ascii="Times New Roman" w:eastAsia="宋体" w:hAnsi="Times New Roman" w:cs="Times New Roman"/>
        <w:color w:val="000000"/>
        <w:kern w:val="0"/>
        <w:sz w:val="28"/>
        <w:szCs w:val="28"/>
        <w:lang w:bidi="ar"/>
      </w:rPr>
      <w:t>82</w:t>
    </w:r>
  </w:p>
  <w:p w:rsidR="002131B5" w:rsidRDefault="002131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DdkZTgzZGEyODgyNWI0ZWQ4MWIwMDZmMzdkZTkifQ=="/>
  </w:docVars>
  <w:rsids>
    <w:rsidRoot w:val="002131B5"/>
    <w:rsid w:val="0007500B"/>
    <w:rsid w:val="002131B5"/>
    <w:rsid w:val="003830B5"/>
    <w:rsid w:val="0048287F"/>
    <w:rsid w:val="00983BED"/>
    <w:rsid w:val="009E5267"/>
    <w:rsid w:val="00A11F4B"/>
    <w:rsid w:val="054C48B1"/>
    <w:rsid w:val="13413DB4"/>
    <w:rsid w:val="27D51240"/>
    <w:rsid w:val="3A6038B8"/>
    <w:rsid w:val="3F691331"/>
    <w:rsid w:val="540416ED"/>
    <w:rsid w:val="673F0D38"/>
    <w:rsid w:val="72A8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E4BD1A-E8A5-455A-A04D-9A9B8ACF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line="360" w:lineRule="auto"/>
      <w:jc w:val="center"/>
      <w:outlineLvl w:val="0"/>
    </w:pPr>
    <w:rPr>
      <w:rFonts w:ascii="Times New Roman" w:eastAsia="宋体" w:hAnsi="Times New Roman"/>
      <w:b/>
      <w:kern w:val="4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ody Text"/>
    <w:basedOn w:val="a"/>
    <w:link w:val="Char"/>
    <w:uiPriority w:val="1"/>
    <w:qFormat/>
    <w:rsid w:val="0048287F"/>
    <w:pPr>
      <w:autoSpaceDE w:val="0"/>
      <w:autoSpaceDN w:val="0"/>
      <w:ind w:left="218"/>
      <w:jc w:val="left"/>
    </w:pPr>
    <w:rPr>
      <w:rFonts w:ascii="宋体" w:eastAsia="宋体" w:hAnsi="宋体" w:cs="宋体"/>
      <w:kern w:val="0"/>
      <w:szCs w:val="21"/>
      <w:lang w:val="zh-CN" w:bidi="zh-CN"/>
    </w:rPr>
  </w:style>
  <w:style w:type="character" w:customStyle="1" w:styleId="Char">
    <w:name w:val="正文文本 Char"/>
    <w:basedOn w:val="a0"/>
    <w:link w:val="a5"/>
    <w:uiPriority w:val="1"/>
    <w:rsid w:val="0048287F"/>
    <w:rPr>
      <w:rFonts w:ascii="宋体" w:eastAsia="宋体" w:hAnsi="宋体" w:cs="宋体"/>
      <w:sz w:val="21"/>
      <w:szCs w:val="21"/>
      <w:lang w:val="zh-CN" w:bidi="zh-CN"/>
    </w:rPr>
  </w:style>
  <w:style w:type="paragraph" w:customStyle="1" w:styleId="TableParagraph">
    <w:name w:val="Table Paragraph"/>
    <w:basedOn w:val="a"/>
    <w:uiPriority w:val="1"/>
    <w:qFormat/>
    <w:rsid w:val="0048287F"/>
    <w:pPr>
      <w:autoSpaceDE w:val="0"/>
      <w:autoSpaceDN w:val="0"/>
      <w:spacing w:before="16"/>
      <w:ind w:left="675" w:right="760"/>
      <w:jc w:val="center"/>
    </w:pPr>
    <w:rPr>
      <w:rFonts w:ascii="Times New Roman" w:eastAsia="Times New Roman" w:hAnsi="Times New Roman" w:cs="Times New Roman"/>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4</Pages>
  <Words>460</Words>
  <Characters>2625</Characters>
  <Application>Microsoft Office Word</Application>
  <DocSecurity>0</DocSecurity>
  <Lines>21</Lines>
  <Paragraphs>6</Paragraphs>
  <ScaleCrop>false</ScaleCrop>
  <Company>Lenovo</Company>
  <LinksUpToDate>false</LinksUpToDate>
  <CharactersWithSpaces>3079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王明东</cp:lastModifiedBy>
  <cp:revision>4</cp:revision>
  <dcterms:created xsi:type="dcterms:W3CDTF">2014-10-29T12:08:00Z</dcterms:created>
  <dcterms:modified xsi:type="dcterms:W3CDTF">2023-11-13T07:42:00Z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DABA27683A4D4AA4846FA09D62EB11D5_12</vt:lpwstr>
  </property>
</Properties>
</file>