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59" w:rsidRPr="00532159" w:rsidRDefault="00532159" w:rsidP="0053215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合规办事业务指南</w:t>
      </w:r>
    </w:p>
    <w:p w:rsidR="00532159" w:rsidRDefault="00532159" w:rsidP="00532159">
      <w:pPr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A53E4F" w:rsidRDefault="00A53E4F" w:rsidP="00A53E4F">
      <w:pPr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.互联网药品信息服务资格证书变更</w:t>
      </w:r>
    </w:p>
    <w:p w:rsidR="00A53E4F" w:rsidRDefault="00A53E4F" w:rsidP="00A53E4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</w:rPr>
        <w:t>.1需提供要件</w:t>
      </w:r>
    </w:p>
    <w:p w:rsidR="00A53E4F" w:rsidRDefault="00A53E4F" w:rsidP="00A53E4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①互联网药品信息服务变更申请表（资料来源：辽宁政务服务网</w:t>
      </w:r>
      <w:hyperlink r:id="rId6" w:history="1">
        <w:r>
          <w:rPr>
            <w:rStyle w:val="a5"/>
            <w:rFonts w:ascii="仿宋_GB2312" w:eastAsia="仿宋_GB2312" w:hAnsi="仿宋_GB2312" w:cs="仿宋_GB2312" w:hint="eastAsia"/>
            <w:sz w:val="32"/>
            <w:szCs w:val="32"/>
          </w:rPr>
          <w:t>https://www.lnzwfw.gov.cn/</w:t>
        </w:r>
      </w:hyperlink>
      <w:r>
        <w:rPr>
          <w:rFonts w:ascii="仿宋_GB2312" w:eastAsia="仿宋_GB2312" w:hAnsi="仿宋_GB2312" w:cs="仿宋_GB2312"/>
          <w:sz w:val="32"/>
          <w:szCs w:val="32"/>
        </w:rPr>
        <w:t>中——部门——省药监局——行政许可——药品、医疗器械互联网信息服务审批——互联网药品信息服务资格证书变更——申请材料——互联网药品信息服务变更申请表查看详情——空表下载）</w:t>
      </w:r>
    </w:p>
    <w:p w:rsidR="00A53E4F" w:rsidRDefault="00A53E4F" w:rsidP="00A53E4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②《互联网药品信息服务资格证书》正、副本原件及复印件（资料来源：申请人） </w:t>
      </w:r>
    </w:p>
    <w:p w:rsidR="00A53E4F" w:rsidRDefault="00A53E4F" w:rsidP="00A53E4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③变更互联网药品信息服务提供者单位名称、网站名称、IP地址项目的，需同时提供域名注册证书的证明文件（资料来源：申请人）</w:t>
      </w:r>
    </w:p>
    <w:p w:rsidR="00A53E4F" w:rsidRDefault="00A53E4F" w:rsidP="00A53E4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④变更网站负责人的，需同时提供网站负责人的身份证复印件和个人简历（资料来源：申请人）</w:t>
      </w:r>
    </w:p>
    <w:p w:rsidR="00A53E4F" w:rsidRDefault="00A53E4F" w:rsidP="00A53E4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⑤变更网站提供互联网药品信息服务的基本情况（服务方式、服务项目）,（资料来源：申请人）</w:t>
      </w:r>
    </w:p>
    <w:p w:rsidR="00A53E4F" w:rsidRDefault="00A53E4F" w:rsidP="00A53E4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⑥基本情况（服务方式、服务项目）的说明（资料来源：申请人）</w:t>
      </w:r>
    </w:p>
    <w:p w:rsidR="00A53E4F" w:rsidRDefault="00A53E4F" w:rsidP="00A53E4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⑦告知承诺书（资料来源：申请人）</w:t>
      </w:r>
    </w:p>
    <w:p w:rsidR="00A53E4F" w:rsidRDefault="00A53E4F" w:rsidP="00A53E4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</w:rPr>
        <w:t>.2办理路径</w:t>
      </w:r>
    </w:p>
    <w:p w:rsidR="00A53E4F" w:rsidRDefault="00A53E4F" w:rsidP="00A53E4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①窗口办理：辽宁省沈阳市皇姑区 崇山中路103号 三楼3号窗口</w:t>
      </w:r>
    </w:p>
    <w:p w:rsidR="00A53E4F" w:rsidRDefault="00A53E4F" w:rsidP="00A53E4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②网上办：辽宁政务服务网</w:t>
      </w:r>
      <w:hyperlink r:id="rId7" w:history="1">
        <w:r w:rsidR="00634CD8" w:rsidRPr="00A83210">
          <w:rPr>
            <w:rStyle w:val="a5"/>
          </w:rPr>
          <w:t>https://center.lnzwfw.gov.cn/api/web/matter/getContent?id=b4107ad4-7b6c-473f-8a3f-597776629844</w:t>
        </w:r>
      </w:hyperlink>
      <w:bookmarkStart w:id="0" w:name="_GoBack"/>
      <w:bookmarkEnd w:id="0"/>
    </w:p>
    <w:p w:rsidR="00A53E4F" w:rsidRDefault="00A53E4F" w:rsidP="00A53E4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529536E5" wp14:editId="4167DC83">
            <wp:extent cx="1096645" cy="1096645"/>
            <wp:effectExtent l="0" t="0" r="8255" b="8255"/>
            <wp:docPr id="78" name="图片 78" descr="1377070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13770709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E4F" w:rsidRDefault="00A53E4F" w:rsidP="00A53E4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</w:rPr>
        <w:t>.3办理时限：即办</w:t>
      </w:r>
    </w:p>
    <w:p w:rsidR="005206BF" w:rsidRDefault="00A53E4F" w:rsidP="00A53E4F">
      <w:pPr>
        <w:ind w:firstLineChars="200" w:firstLine="640"/>
      </w:pPr>
      <w:r>
        <w:rPr>
          <w:rFonts w:ascii="仿宋_GB2312" w:eastAsia="仿宋_GB2312" w:hAnsi="仿宋_GB2312" w:cs="仿宋_GB2312"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</w:rPr>
        <w:t>.4温馨提示：为保障您便捷快速办理，建议您优先选择“网上办”方式。确需到政务服务中心窗口办理，您可先打咨询电话，避免业务高峰期等候，我们为您提供预约服务和延时服务，如有问题可拨打024-83988721咨询、12345投诉。</w:t>
      </w:r>
    </w:p>
    <w:sectPr w:rsidR="0052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59" w:rsidRDefault="00532159" w:rsidP="00532159">
      <w:r>
        <w:separator/>
      </w:r>
    </w:p>
  </w:endnote>
  <w:endnote w:type="continuationSeparator" w:id="0">
    <w:p w:rsidR="00532159" w:rsidRDefault="00532159" w:rsidP="0053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59" w:rsidRDefault="00532159" w:rsidP="00532159">
      <w:r>
        <w:separator/>
      </w:r>
    </w:p>
  </w:footnote>
  <w:footnote w:type="continuationSeparator" w:id="0">
    <w:p w:rsidR="00532159" w:rsidRDefault="00532159" w:rsidP="0053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7C"/>
    <w:rsid w:val="005206BF"/>
    <w:rsid w:val="00532159"/>
    <w:rsid w:val="00634CD8"/>
    <w:rsid w:val="009561E6"/>
    <w:rsid w:val="00A53E4F"/>
    <w:rsid w:val="00E3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876735-410A-46DC-87C4-B71D003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159"/>
    <w:rPr>
      <w:sz w:val="18"/>
      <w:szCs w:val="18"/>
    </w:rPr>
  </w:style>
  <w:style w:type="character" w:styleId="a5">
    <w:name w:val="Hyperlink"/>
    <w:basedOn w:val="a0"/>
    <w:qFormat/>
    <w:rsid w:val="0053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center.lnzwfw.gov.cn/api/web/matter/getContent?id=b4107ad4-7b6c-473f-8a3f-5977766298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nzwfw.gov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2023-04-21T03:00:00Z</dcterms:created>
  <dcterms:modified xsi:type="dcterms:W3CDTF">2023-04-28T09:39:00Z</dcterms:modified>
</cp:coreProperties>
</file>